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05AB8" w14:textId="77777777" w:rsidR="00127489" w:rsidRPr="00127489" w:rsidRDefault="00127489" w:rsidP="00127489">
      <w:pPr>
        <w:spacing w:before="450" w:after="0" w:line="240" w:lineRule="auto"/>
        <w:outlineLvl w:val="2"/>
        <w:rPr>
          <w:rFonts w:eastAsia="Times New Roman" w:cs="Segoe UI"/>
          <w:b/>
          <w:bCs/>
          <w:color w:val="172B4D"/>
          <w:sz w:val="24"/>
          <w:szCs w:val="24"/>
          <w:lang w:eastAsia="de-DE"/>
        </w:rPr>
      </w:pPr>
      <w:r w:rsidRPr="00127489">
        <w:rPr>
          <w:rFonts w:eastAsia="Times New Roman" w:cs="Segoe UI"/>
          <w:b/>
          <w:bCs/>
          <w:color w:val="172B4D"/>
          <w:sz w:val="24"/>
          <w:szCs w:val="24"/>
          <w:lang w:eastAsia="de-DE"/>
        </w:rPr>
        <w:t>Verantwortliche gem. Art. 4 DSGVO: Die Stammesführung</w:t>
      </w:r>
    </w:p>
    <w:p w14:paraId="366526ED" w14:textId="78183E48" w:rsidR="00127489" w:rsidRPr="00127489" w:rsidRDefault="00127489" w:rsidP="00127489">
      <w:pPr>
        <w:spacing w:before="150" w:after="0" w:line="240" w:lineRule="auto"/>
        <w:rPr>
          <w:rFonts w:eastAsia="Times New Roman" w:cs="Segoe UI"/>
          <w:color w:val="333333"/>
          <w:sz w:val="21"/>
          <w:szCs w:val="21"/>
          <w:lang w:eastAsia="de-DE"/>
        </w:rPr>
      </w:pPr>
      <w:r w:rsidRPr="00127489">
        <w:rPr>
          <w:rFonts w:eastAsia="Times New Roman" w:cs="Segoe UI"/>
          <w:color w:val="333333"/>
          <w:sz w:val="21"/>
          <w:szCs w:val="21"/>
          <w:lang w:eastAsia="de-DE"/>
        </w:rPr>
        <w:t>Bund der Pfadfinderin</w:t>
      </w:r>
      <w:r w:rsidR="00000316">
        <w:rPr>
          <w:rFonts w:eastAsia="Times New Roman" w:cs="Segoe UI"/>
          <w:color w:val="333333"/>
          <w:sz w:val="21"/>
          <w:szCs w:val="21"/>
          <w:lang w:eastAsia="de-DE"/>
        </w:rPr>
        <w:t>nen und Pfadfinder (</w:t>
      </w:r>
      <w:proofErr w:type="spellStart"/>
      <w:r w:rsidR="00000316">
        <w:rPr>
          <w:rFonts w:eastAsia="Times New Roman" w:cs="Segoe UI"/>
          <w:color w:val="333333"/>
          <w:sz w:val="21"/>
          <w:szCs w:val="21"/>
          <w:lang w:eastAsia="de-DE"/>
        </w:rPr>
        <w:t>BdP</w:t>
      </w:r>
      <w:proofErr w:type="spellEnd"/>
      <w:r w:rsidR="00000316">
        <w:rPr>
          <w:rFonts w:eastAsia="Times New Roman" w:cs="Segoe UI"/>
          <w:color w:val="333333"/>
          <w:sz w:val="21"/>
          <w:szCs w:val="21"/>
          <w:lang w:eastAsia="de-DE"/>
        </w:rPr>
        <w:t>), Stamm Excalibur</w:t>
      </w:r>
      <w:r w:rsidRPr="00127489">
        <w:rPr>
          <w:rFonts w:eastAsia="Times New Roman" w:cs="Segoe UI"/>
          <w:color w:val="333333"/>
          <w:sz w:val="21"/>
          <w:szCs w:val="21"/>
          <w:lang w:eastAsia="de-DE"/>
        </w:rPr>
        <w:br/>
      </w:r>
      <w:r w:rsidR="00000316" w:rsidRPr="00000316">
        <w:rPr>
          <w:rFonts w:eastAsia="Times New Roman" w:cs="Segoe UI"/>
          <w:iCs/>
          <w:color w:val="333333"/>
          <w:sz w:val="21"/>
          <w:szCs w:val="21"/>
          <w:lang w:eastAsia="de-DE"/>
        </w:rPr>
        <w:t>Lohweg</w:t>
      </w:r>
      <w:r w:rsidRPr="00000316">
        <w:rPr>
          <w:rFonts w:eastAsia="Times New Roman" w:cs="Segoe UI"/>
          <w:color w:val="333333"/>
          <w:sz w:val="21"/>
          <w:szCs w:val="21"/>
          <w:lang w:eastAsia="de-DE"/>
        </w:rPr>
        <w:br/>
      </w:r>
      <w:r w:rsidR="00000316" w:rsidRPr="00000316">
        <w:rPr>
          <w:rFonts w:eastAsia="Times New Roman" w:cs="Segoe UI"/>
          <w:iCs/>
          <w:color w:val="333333"/>
          <w:sz w:val="21"/>
          <w:szCs w:val="21"/>
          <w:lang w:eastAsia="de-DE"/>
        </w:rPr>
        <w:t>34376 Immenhausen</w:t>
      </w:r>
    </w:p>
    <w:p w14:paraId="61932305" w14:textId="296F7580" w:rsidR="00127489" w:rsidRPr="00127489" w:rsidRDefault="00000316" w:rsidP="00127489">
      <w:pPr>
        <w:spacing w:before="150" w:after="0" w:line="240" w:lineRule="auto"/>
        <w:rPr>
          <w:rFonts w:eastAsia="Times New Roman" w:cs="Segoe UI"/>
          <w:color w:val="333333"/>
          <w:sz w:val="21"/>
          <w:szCs w:val="21"/>
          <w:lang w:eastAsia="de-DE"/>
        </w:rPr>
      </w:pPr>
      <w:r w:rsidRPr="00000316">
        <w:rPr>
          <w:rFonts w:eastAsia="Times New Roman" w:cs="Segoe UI"/>
          <w:color w:val="333333"/>
          <w:sz w:val="21"/>
          <w:szCs w:val="21"/>
          <w:lang w:eastAsia="de-DE"/>
        </w:rPr>
        <w:t>https://www.pfadfinder-excalibur.de/</w:t>
      </w:r>
      <w:r w:rsidR="00127489" w:rsidRPr="00127489">
        <w:rPr>
          <w:rFonts w:eastAsia="Times New Roman" w:cs="Segoe UI"/>
          <w:color w:val="333333"/>
          <w:sz w:val="21"/>
          <w:szCs w:val="21"/>
          <w:lang w:eastAsia="de-DE"/>
        </w:rPr>
        <w:br/>
      </w:r>
    </w:p>
    <w:p w14:paraId="64B3573F" w14:textId="4E729E18" w:rsidR="00127489" w:rsidRPr="00127489" w:rsidRDefault="00127489" w:rsidP="00127489">
      <w:pPr>
        <w:spacing w:before="150" w:after="0" w:line="240" w:lineRule="auto"/>
        <w:rPr>
          <w:rFonts w:eastAsia="Times New Roman" w:cs="Segoe UI"/>
          <w:i/>
          <w:iCs/>
          <w:color w:val="333333"/>
          <w:sz w:val="21"/>
          <w:szCs w:val="21"/>
          <w:lang w:eastAsia="de-DE"/>
        </w:rPr>
      </w:pPr>
      <w:r w:rsidRPr="00127489">
        <w:rPr>
          <w:rFonts w:eastAsia="Times New Roman" w:cs="Segoe UI"/>
          <w:color w:val="333333"/>
          <w:sz w:val="21"/>
          <w:szCs w:val="21"/>
          <w:lang w:eastAsia="de-DE"/>
        </w:rPr>
        <w:t>vertretungsberechtigter Vorstand: </w:t>
      </w:r>
      <w:r w:rsidR="00000316">
        <w:rPr>
          <w:rFonts w:eastAsia="Times New Roman" w:cs="Segoe UI"/>
          <w:i/>
          <w:iCs/>
          <w:color w:val="333333"/>
          <w:sz w:val="21"/>
          <w:szCs w:val="21"/>
          <w:lang w:eastAsia="de-DE"/>
        </w:rPr>
        <w:t xml:space="preserve">Janis </w:t>
      </w:r>
      <w:proofErr w:type="spellStart"/>
      <w:r w:rsidR="00000316">
        <w:rPr>
          <w:rFonts w:eastAsia="Times New Roman" w:cs="Segoe UI"/>
          <w:i/>
          <w:iCs/>
          <w:color w:val="333333"/>
          <w:sz w:val="21"/>
          <w:szCs w:val="21"/>
          <w:lang w:eastAsia="de-DE"/>
        </w:rPr>
        <w:t>Köthe</w:t>
      </w:r>
      <w:proofErr w:type="spellEnd"/>
      <w:r w:rsidR="00000316">
        <w:rPr>
          <w:rFonts w:eastAsia="Times New Roman" w:cs="Segoe UI"/>
          <w:i/>
          <w:iCs/>
          <w:color w:val="333333"/>
          <w:sz w:val="21"/>
          <w:szCs w:val="21"/>
          <w:lang w:eastAsia="de-DE"/>
        </w:rPr>
        <w:t xml:space="preserve">, Johann </w:t>
      </w:r>
      <w:proofErr w:type="spellStart"/>
      <w:r w:rsidR="00000316">
        <w:rPr>
          <w:rFonts w:eastAsia="Times New Roman" w:cs="Segoe UI"/>
          <w:i/>
          <w:iCs/>
          <w:color w:val="333333"/>
          <w:sz w:val="21"/>
          <w:szCs w:val="21"/>
          <w:lang w:eastAsia="de-DE"/>
        </w:rPr>
        <w:t>Hobein</w:t>
      </w:r>
      <w:proofErr w:type="spellEnd"/>
      <w:r w:rsidR="00000316">
        <w:rPr>
          <w:rFonts w:eastAsia="Times New Roman" w:cs="Segoe UI"/>
          <w:i/>
          <w:iCs/>
          <w:color w:val="333333"/>
          <w:sz w:val="21"/>
          <w:szCs w:val="21"/>
          <w:lang w:eastAsia="de-DE"/>
        </w:rPr>
        <w:t>, Paul Fischer, Nina Schneider, Laura Gärtner</w:t>
      </w:r>
    </w:p>
    <w:p w14:paraId="4F270352" w14:textId="32A6F215" w:rsidR="00127489" w:rsidRPr="00127489" w:rsidRDefault="00127489" w:rsidP="00127489">
      <w:pPr>
        <w:spacing w:before="150" w:after="0" w:line="240" w:lineRule="auto"/>
        <w:rPr>
          <w:rFonts w:eastAsia="Times New Roman" w:cs="Segoe UI"/>
          <w:color w:val="333333"/>
          <w:sz w:val="21"/>
          <w:szCs w:val="21"/>
          <w:lang w:eastAsia="de-DE"/>
        </w:rPr>
      </w:pPr>
      <w:r w:rsidRPr="00127489">
        <w:rPr>
          <w:rFonts w:eastAsia="Times New Roman" w:cs="Segoe UI"/>
          <w:color w:val="333333"/>
          <w:sz w:val="21"/>
          <w:szCs w:val="21"/>
          <w:lang w:eastAsia="de-DE"/>
        </w:rPr>
        <w:t>Impressum:</w:t>
      </w:r>
      <w:r w:rsidR="00963B39">
        <w:rPr>
          <w:rFonts w:eastAsia="Times New Roman" w:cs="Segoe UI"/>
          <w:color w:val="333333"/>
          <w:sz w:val="21"/>
          <w:szCs w:val="21"/>
          <w:lang w:eastAsia="de-DE"/>
        </w:rPr>
        <w:t xml:space="preserve"> https://www.pfadfinder-excalibur.de/index.php/impressum</w:t>
      </w:r>
      <w:r w:rsidRPr="00127489">
        <w:rPr>
          <w:rFonts w:eastAsia="Times New Roman" w:cs="Segoe UI"/>
          <w:color w:val="333333"/>
          <w:sz w:val="21"/>
          <w:szCs w:val="21"/>
          <w:lang w:eastAsia="de-DE"/>
        </w:rPr>
        <w:t> </w:t>
      </w:r>
    </w:p>
    <w:p w14:paraId="6164A0B9" w14:textId="77777777" w:rsidR="00127489" w:rsidRPr="00127489" w:rsidRDefault="00127489" w:rsidP="00127489">
      <w:pPr>
        <w:spacing w:before="450" w:after="0" w:line="240" w:lineRule="auto"/>
        <w:outlineLvl w:val="2"/>
        <w:rPr>
          <w:rFonts w:eastAsia="Times New Roman" w:cs="Segoe UI"/>
          <w:b/>
          <w:bCs/>
          <w:color w:val="172B4D"/>
          <w:sz w:val="24"/>
          <w:szCs w:val="24"/>
          <w:lang w:eastAsia="de-DE"/>
        </w:rPr>
      </w:pPr>
      <w:r w:rsidRPr="00127489">
        <w:rPr>
          <w:rFonts w:eastAsia="Times New Roman" w:cs="Segoe UI"/>
          <w:b/>
          <w:bCs/>
          <w:color w:val="172B4D"/>
          <w:sz w:val="24"/>
          <w:szCs w:val="24"/>
          <w:lang w:eastAsia="de-DE"/>
        </w:rPr>
        <w:t>Betroffene Personenkategorien</w:t>
      </w:r>
    </w:p>
    <w:p w14:paraId="6C76C853" w14:textId="77777777" w:rsidR="00127489" w:rsidRPr="00127489" w:rsidRDefault="00127489" w:rsidP="00127489">
      <w:pPr>
        <w:numPr>
          <w:ilvl w:val="0"/>
          <w:numId w:val="1"/>
        </w:numPr>
        <w:spacing w:before="100" w:beforeAutospacing="1" w:after="100" w:afterAutospacing="1" w:line="240" w:lineRule="auto"/>
        <w:ind w:left="0"/>
        <w:rPr>
          <w:rFonts w:eastAsia="Times New Roman" w:cs="Segoe UI"/>
          <w:color w:val="333333"/>
          <w:sz w:val="21"/>
          <w:szCs w:val="21"/>
          <w:lang w:eastAsia="de-DE"/>
        </w:rPr>
      </w:pPr>
      <w:r w:rsidRPr="00127489">
        <w:rPr>
          <w:rFonts w:eastAsia="Times New Roman" w:cs="Segoe UI"/>
          <w:color w:val="333333"/>
          <w:sz w:val="21"/>
          <w:szCs w:val="21"/>
          <w:lang w:eastAsia="de-DE"/>
        </w:rPr>
        <w:t>an der Veranstaltung teilnehmende Mitglieder.</w:t>
      </w:r>
    </w:p>
    <w:p w14:paraId="23F0004E" w14:textId="77777777" w:rsidR="00127489" w:rsidRPr="00127489" w:rsidRDefault="00127489" w:rsidP="00127489">
      <w:pPr>
        <w:numPr>
          <w:ilvl w:val="0"/>
          <w:numId w:val="1"/>
        </w:numPr>
        <w:spacing w:before="100" w:beforeAutospacing="1" w:after="100" w:afterAutospacing="1" w:line="240" w:lineRule="auto"/>
        <w:ind w:left="0"/>
        <w:rPr>
          <w:rFonts w:eastAsia="Times New Roman" w:cs="Segoe UI"/>
          <w:color w:val="333333"/>
          <w:sz w:val="21"/>
          <w:szCs w:val="21"/>
          <w:lang w:eastAsia="de-DE"/>
        </w:rPr>
      </w:pPr>
      <w:r w:rsidRPr="00127489">
        <w:rPr>
          <w:rFonts w:eastAsia="Times New Roman" w:cs="Segoe UI"/>
          <w:color w:val="333333"/>
          <w:sz w:val="21"/>
          <w:szCs w:val="21"/>
          <w:lang w:eastAsia="de-DE"/>
        </w:rPr>
        <w:t>an der Veranstaltung teilnehmende Personen von außen.</w:t>
      </w:r>
    </w:p>
    <w:p w14:paraId="49487665" w14:textId="77777777" w:rsidR="00127489" w:rsidRPr="00127489" w:rsidRDefault="00127489" w:rsidP="00127489">
      <w:pPr>
        <w:numPr>
          <w:ilvl w:val="0"/>
          <w:numId w:val="1"/>
        </w:numPr>
        <w:spacing w:before="100" w:beforeAutospacing="1" w:after="100" w:afterAutospacing="1" w:line="240" w:lineRule="auto"/>
        <w:ind w:left="0"/>
        <w:rPr>
          <w:rFonts w:eastAsia="Times New Roman" w:cs="Segoe UI"/>
          <w:color w:val="333333"/>
          <w:sz w:val="21"/>
          <w:szCs w:val="21"/>
          <w:lang w:eastAsia="de-DE"/>
        </w:rPr>
      </w:pPr>
      <w:r w:rsidRPr="00127489">
        <w:rPr>
          <w:rFonts w:eastAsia="Times New Roman" w:cs="Segoe UI"/>
          <w:color w:val="333333"/>
          <w:sz w:val="21"/>
          <w:szCs w:val="21"/>
          <w:lang w:eastAsia="de-DE"/>
        </w:rPr>
        <w:t>Erziehungsberechtigten bei minderjährigen Teilnehmern</w:t>
      </w:r>
    </w:p>
    <w:p w14:paraId="7BF2D428" w14:textId="77777777" w:rsidR="00127489" w:rsidRPr="00127489" w:rsidRDefault="00127489" w:rsidP="00127489">
      <w:pPr>
        <w:spacing w:before="450" w:after="0" w:line="240" w:lineRule="auto"/>
        <w:outlineLvl w:val="2"/>
        <w:rPr>
          <w:rFonts w:eastAsia="Times New Roman" w:cs="Segoe UI"/>
          <w:b/>
          <w:bCs/>
          <w:color w:val="172B4D"/>
          <w:sz w:val="24"/>
          <w:szCs w:val="24"/>
          <w:lang w:eastAsia="de-DE"/>
        </w:rPr>
      </w:pPr>
      <w:r w:rsidRPr="00127489">
        <w:rPr>
          <w:rFonts w:eastAsia="Times New Roman" w:cs="Segoe UI"/>
          <w:b/>
          <w:bCs/>
          <w:color w:val="172B4D"/>
          <w:sz w:val="24"/>
          <w:szCs w:val="24"/>
          <w:lang w:eastAsia="de-DE"/>
        </w:rPr>
        <w:t>Arten betroffener Daten</w:t>
      </w:r>
    </w:p>
    <w:p w14:paraId="2DC21012" w14:textId="77777777" w:rsidR="00127489" w:rsidRPr="00127489" w:rsidRDefault="00127489" w:rsidP="00127489">
      <w:pPr>
        <w:numPr>
          <w:ilvl w:val="0"/>
          <w:numId w:val="2"/>
        </w:numPr>
        <w:spacing w:before="100" w:beforeAutospacing="1" w:after="100" w:afterAutospacing="1" w:line="240" w:lineRule="auto"/>
        <w:ind w:left="0"/>
        <w:rPr>
          <w:rFonts w:eastAsia="Times New Roman" w:cs="Segoe UI"/>
          <w:color w:val="333333"/>
          <w:sz w:val="21"/>
          <w:szCs w:val="21"/>
          <w:lang w:eastAsia="de-DE"/>
        </w:rPr>
      </w:pPr>
      <w:r w:rsidRPr="00127489">
        <w:rPr>
          <w:rFonts w:eastAsia="Times New Roman" w:cs="Segoe UI"/>
          <w:color w:val="333333"/>
          <w:sz w:val="21"/>
          <w:szCs w:val="21"/>
          <w:lang w:eastAsia="de-DE"/>
        </w:rPr>
        <w:t>Bestandsdaten (z.B. Name, Anschrift, Geburtsdatum, Geschlecht)</w:t>
      </w:r>
    </w:p>
    <w:p w14:paraId="08EF6107" w14:textId="77777777" w:rsidR="00127489" w:rsidRPr="00127489" w:rsidRDefault="00127489" w:rsidP="00127489">
      <w:pPr>
        <w:numPr>
          <w:ilvl w:val="0"/>
          <w:numId w:val="2"/>
        </w:numPr>
        <w:spacing w:before="100" w:beforeAutospacing="1" w:after="100" w:afterAutospacing="1" w:line="240" w:lineRule="auto"/>
        <w:ind w:left="0"/>
        <w:rPr>
          <w:rFonts w:eastAsia="Times New Roman" w:cs="Segoe UI"/>
          <w:color w:val="333333"/>
          <w:sz w:val="21"/>
          <w:szCs w:val="21"/>
          <w:lang w:eastAsia="de-DE"/>
        </w:rPr>
      </w:pPr>
      <w:r w:rsidRPr="00127489">
        <w:rPr>
          <w:rFonts w:eastAsia="Times New Roman" w:cs="Segoe UI"/>
          <w:color w:val="333333"/>
          <w:sz w:val="21"/>
          <w:szCs w:val="21"/>
          <w:lang w:eastAsia="de-DE"/>
        </w:rPr>
        <w:t>Kontaktdaten (z.B. Telefon- &amp; Handynummer, E-Mail-Adresse)</w:t>
      </w:r>
    </w:p>
    <w:p w14:paraId="6269FEE4" w14:textId="77777777" w:rsidR="00127489" w:rsidRPr="00127489" w:rsidRDefault="00127489" w:rsidP="00127489">
      <w:pPr>
        <w:numPr>
          <w:ilvl w:val="0"/>
          <w:numId w:val="2"/>
        </w:numPr>
        <w:spacing w:before="100" w:beforeAutospacing="1" w:after="100" w:afterAutospacing="1" w:line="240" w:lineRule="auto"/>
        <w:ind w:left="0"/>
        <w:rPr>
          <w:rFonts w:eastAsia="Times New Roman" w:cs="Segoe UI"/>
          <w:color w:val="333333"/>
          <w:sz w:val="21"/>
          <w:szCs w:val="21"/>
          <w:lang w:eastAsia="de-DE"/>
        </w:rPr>
      </w:pPr>
      <w:r w:rsidRPr="00127489">
        <w:rPr>
          <w:rFonts w:eastAsia="Times New Roman" w:cs="Segoe UI"/>
          <w:color w:val="333333"/>
          <w:sz w:val="21"/>
          <w:szCs w:val="21"/>
          <w:lang w:eastAsia="de-DE"/>
        </w:rPr>
        <w:t>Gesundheitsdaten (z.B. gesundheitliche Einschränkungen, Erkrankungen, benötigte Medikamente)</w:t>
      </w:r>
    </w:p>
    <w:p w14:paraId="17645742" w14:textId="77777777" w:rsidR="00127489" w:rsidRPr="00127489" w:rsidRDefault="00127489" w:rsidP="00127489">
      <w:pPr>
        <w:numPr>
          <w:ilvl w:val="0"/>
          <w:numId w:val="2"/>
        </w:numPr>
        <w:spacing w:before="100" w:beforeAutospacing="1" w:after="100" w:afterAutospacing="1" w:line="240" w:lineRule="auto"/>
        <w:ind w:left="0"/>
        <w:rPr>
          <w:rFonts w:eastAsia="Times New Roman" w:cs="Segoe UI"/>
          <w:color w:val="333333"/>
          <w:sz w:val="21"/>
          <w:szCs w:val="21"/>
          <w:lang w:eastAsia="de-DE"/>
        </w:rPr>
      </w:pPr>
      <w:r w:rsidRPr="00127489">
        <w:rPr>
          <w:rFonts w:eastAsia="Times New Roman" w:cs="Segoe UI"/>
          <w:color w:val="333333"/>
          <w:sz w:val="21"/>
          <w:szCs w:val="21"/>
          <w:lang w:eastAsia="de-DE"/>
        </w:rPr>
        <w:t>Inhaltsdaten (z.B. Texteingaben, Fotografien, Videos)</w:t>
      </w:r>
    </w:p>
    <w:p w14:paraId="7F743E10" w14:textId="77777777" w:rsidR="00127489" w:rsidRPr="00127489" w:rsidRDefault="00127489" w:rsidP="00127489">
      <w:pPr>
        <w:numPr>
          <w:ilvl w:val="0"/>
          <w:numId w:val="2"/>
        </w:numPr>
        <w:spacing w:before="100" w:beforeAutospacing="1" w:after="100" w:afterAutospacing="1" w:line="240" w:lineRule="auto"/>
        <w:ind w:left="0"/>
        <w:rPr>
          <w:rFonts w:eastAsia="Times New Roman" w:cs="Segoe UI"/>
          <w:color w:val="333333"/>
          <w:sz w:val="21"/>
          <w:szCs w:val="21"/>
          <w:lang w:eastAsia="de-DE"/>
        </w:rPr>
      </w:pPr>
      <w:r w:rsidRPr="00127489">
        <w:rPr>
          <w:rFonts w:eastAsia="Times New Roman" w:cs="Segoe UI"/>
          <w:color w:val="333333"/>
          <w:sz w:val="21"/>
          <w:szCs w:val="21"/>
          <w:lang w:eastAsia="de-DE"/>
        </w:rPr>
        <w:t>ggf. Zahlungsdaten (z.B. Bankverbindung, Zahlungshistorie)</w:t>
      </w:r>
    </w:p>
    <w:p w14:paraId="297DE9C5" w14:textId="77777777" w:rsidR="00127489" w:rsidRPr="00127489" w:rsidRDefault="00127489" w:rsidP="00127489">
      <w:pPr>
        <w:spacing w:before="450" w:after="0" w:line="240" w:lineRule="auto"/>
        <w:outlineLvl w:val="2"/>
        <w:rPr>
          <w:rFonts w:eastAsia="Times New Roman" w:cs="Segoe UI"/>
          <w:b/>
          <w:bCs/>
          <w:color w:val="172B4D"/>
          <w:sz w:val="24"/>
          <w:szCs w:val="24"/>
          <w:lang w:eastAsia="de-DE"/>
        </w:rPr>
      </w:pPr>
      <w:r w:rsidRPr="00127489">
        <w:rPr>
          <w:rFonts w:eastAsia="Times New Roman" w:cs="Segoe UI"/>
          <w:b/>
          <w:bCs/>
          <w:color w:val="172B4D"/>
          <w:sz w:val="24"/>
          <w:szCs w:val="24"/>
          <w:lang w:eastAsia="de-DE"/>
        </w:rPr>
        <w:t>Zweck der Verarbeitung</w:t>
      </w:r>
    </w:p>
    <w:p w14:paraId="5E7DEB14" w14:textId="5A4DAFC2" w:rsidR="00127489" w:rsidRPr="00127489" w:rsidRDefault="00127489" w:rsidP="00127489">
      <w:pPr>
        <w:spacing w:before="150" w:after="0" w:line="240" w:lineRule="auto"/>
        <w:rPr>
          <w:rFonts w:eastAsia="Times New Roman" w:cs="Segoe UI"/>
          <w:color w:val="333333"/>
          <w:sz w:val="21"/>
          <w:szCs w:val="21"/>
          <w:lang w:eastAsia="de-DE"/>
        </w:rPr>
      </w:pPr>
      <w:r w:rsidRPr="00127489">
        <w:rPr>
          <w:rFonts w:eastAsia="Times New Roman" w:cs="Segoe UI"/>
          <w:color w:val="333333"/>
          <w:sz w:val="21"/>
          <w:szCs w:val="21"/>
          <w:lang w:eastAsia="de-DE"/>
        </w:rPr>
        <w:t>Um an unseren Veranstaltungen teilnehmen zu können, müssen wir wissen, wer Du bist und wie wir Dich erreichen können. Nach der Veranstaltung wollen wir außerdem Zuschüsse beantragen und müssen deshalb einige Daten von Dir angeben. Da unsere Veranstaltungen natürlich auch Geld kosten, müssen wir eine Abrechnung machen. Als Verein müssen wir bestimmte Daten, die damit zusammenhängen einige Jahre aufbewahren. Geburtsdatum und Geschlecht benötigen wir für die Planung von Programm. Da wir nicht wollen, dass es Dir während eines Lagers schlecht geht</w:t>
      </w:r>
      <w:r w:rsidR="00963B39">
        <w:rPr>
          <w:rFonts w:eastAsia="Times New Roman" w:cs="Segoe UI"/>
          <w:color w:val="333333"/>
          <w:sz w:val="21"/>
          <w:szCs w:val="21"/>
          <w:lang w:eastAsia="de-DE"/>
        </w:rPr>
        <w:t>,</w:t>
      </w:r>
      <w:r w:rsidRPr="00127489">
        <w:rPr>
          <w:rFonts w:eastAsia="Times New Roman" w:cs="Segoe UI"/>
          <w:color w:val="333333"/>
          <w:sz w:val="21"/>
          <w:szCs w:val="21"/>
          <w:lang w:eastAsia="de-DE"/>
        </w:rPr>
        <w:t xml:space="preserve"> müssen wir wissen, ob du bestimmte Medikamente nimmst, ob du Vorerkrankungen hast oder ob du bestimmte Dinge nicht verträgst</w:t>
      </w:r>
      <w:r w:rsidR="00963B39">
        <w:rPr>
          <w:rFonts w:eastAsia="Times New Roman" w:cs="Segoe UI"/>
          <w:color w:val="333333"/>
          <w:sz w:val="21"/>
          <w:szCs w:val="21"/>
          <w:lang w:eastAsia="de-DE"/>
        </w:rPr>
        <w:t>,</w:t>
      </w:r>
      <w:r w:rsidRPr="00127489">
        <w:rPr>
          <w:rFonts w:eastAsia="Times New Roman" w:cs="Segoe UI"/>
          <w:color w:val="333333"/>
          <w:sz w:val="21"/>
          <w:szCs w:val="21"/>
          <w:lang w:eastAsia="de-DE"/>
        </w:rPr>
        <w:t xml:space="preserve"> auf die wir achten müssen. Sollte doch mal was passieren,</w:t>
      </w:r>
      <w:r w:rsidR="00963B39">
        <w:rPr>
          <w:rFonts w:eastAsia="Times New Roman" w:cs="Segoe UI"/>
          <w:color w:val="333333"/>
          <w:sz w:val="21"/>
          <w:szCs w:val="21"/>
          <w:lang w:eastAsia="de-DE"/>
        </w:rPr>
        <w:t xml:space="preserve"> brauchen wir die Kontaktdaten D</w:t>
      </w:r>
      <w:r w:rsidRPr="00127489">
        <w:rPr>
          <w:rFonts w:eastAsia="Times New Roman" w:cs="Segoe UI"/>
          <w:color w:val="333333"/>
          <w:sz w:val="21"/>
          <w:szCs w:val="21"/>
          <w:lang w:eastAsia="de-DE"/>
        </w:rPr>
        <w:t>einer Erziehungsberechtigten oder vielleicht sogar den Namen deines Hausarztes. Auf der Veranstaltung werden Bilder gemacht, auf denen du bestimmt zu sehen bist. Wir wollen diese Bilder für unsere Öffentlichkeitsarbeit nutzen, aber natürlich nur, wenn Du oder Deine Erziehungsberechtigen vorher zugestimmt haben. Dieser Zustimmung kann jeder Zeit widersprochen werden.</w:t>
      </w:r>
    </w:p>
    <w:p w14:paraId="1FB0472B" w14:textId="77777777" w:rsidR="00127489" w:rsidRDefault="00127489" w:rsidP="00127489">
      <w:pPr>
        <w:spacing w:before="150" w:after="0" w:line="240" w:lineRule="auto"/>
        <w:rPr>
          <w:rFonts w:eastAsia="Times New Roman" w:cs="Segoe UI"/>
          <w:color w:val="333333"/>
          <w:sz w:val="21"/>
          <w:szCs w:val="21"/>
          <w:lang w:eastAsia="de-DE"/>
        </w:rPr>
      </w:pPr>
      <w:r w:rsidRPr="00127489">
        <w:rPr>
          <w:rFonts w:eastAsia="Times New Roman" w:cs="Segoe UI"/>
          <w:color w:val="333333"/>
          <w:sz w:val="21"/>
          <w:szCs w:val="21"/>
          <w:lang w:eastAsia="de-DE"/>
        </w:rPr>
        <w:t xml:space="preserve">All diese Zwecke ergeben sich aus unserem Vereinszweck, siehe § 2 </w:t>
      </w:r>
      <w:proofErr w:type="spellStart"/>
      <w:r w:rsidRPr="00127489">
        <w:rPr>
          <w:rFonts w:eastAsia="Times New Roman" w:cs="Segoe UI"/>
          <w:color w:val="333333"/>
          <w:sz w:val="21"/>
          <w:szCs w:val="21"/>
          <w:lang w:eastAsia="de-DE"/>
        </w:rPr>
        <w:t>BdP</w:t>
      </w:r>
      <w:proofErr w:type="spellEnd"/>
      <w:r w:rsidRPr="00127489">
        <w:rPr>
          <w:rFonts w:eastAsia="Times New Roman" w:cs="Segoe UI"/>
          <w:color w:val="333333"/>
          <w:sz w:val="21"/>
          <w:szCs w:val="21"/>
          <w:lang w:eastAsia="de-DE"/>
        </w:rPr>
        <w:t xml:space="preserve"> Bundessatzung unter </w:t>
      </w:r>
      <w:hyperlink r:id="rId8" w:history="1">
        <w:r w:rsidRPr="00127489">
          <w:rPr>
            <w:rFonts w:eastAsia="Times New Roman" w:cs="Segoe UI"/>
            <w:color w:val="0052CC"/>
            <w:sz w:val="21"/>
            <w:szCs w:val="21"/>
            <w:lang w:eastAsia="de-DE"/>
          </w:rPr>
          <w:t>https://meinbdp.de/pages/viewpage.action?pageId=3113050</w:t>
        </w:r>
      </w:hyperlink>
      <w:r w:rsidRPr="00127489">
        <w:rPr>
          <w:rFonts w:eastAsia="Times New Roman" w:cs="Segoe UI"/>
          <w:color w:val="333333"/>
          <w:sz w:val="21"/>
          <w:szCs w:val="21"/>
          <w:lang w:eastAsia="de-DE"/>
        </w:rPr>
        <w:t>.</w:t>
      </w:r>
    </w:p>
    <w:p w14:paraId="1E27E573" w14:textId="77777777" w:rsidR="00000316" w:rsidRPr="00127489" w:rsidRDefault="00000316" w:rsidP="00127489">
      <w:pPr>
        <w:spacing w:before="150" w:after="0" w:line="240" w:lineRule="auto"/>
        <w:rPr>
          <w:rFonts w:eastAsia="Times New Roman" w:cs="Segoe UI"/>
          <w:color w:val="333333"/>
          <w:sz w:val="21"/>
          <w:szCs w:val="21"/>
          <w:lang w:eastAsia="de-DE"/>
        </w:rPr>
      </w:pPr>
    </w:p>
    <w:p w14:paraId="48A6FB7C" w14:textId="77777777" w:rsidR="00127489" w:rsidRPr="00127489" w:rsidRDefault="00127489" w:rsidP="00127489">
      <w:pPr>
        <w:spacing w:before="450" w:after="0" w:line="240" w:lineRule="auto"/>
        <w:outlineLvl w:val="2"/>
        <w:rPr>
          <w:rFonts w:eastAsia="Times New Roman" w:cs="Segoe UI"/>
          <w:b/>
          <w:bCs/>
          <w:color w:val="172B4D"/>
          <w:sz w:val="24"/>
          <w:szCs w:val="24"/>
          <w:lang w:eastAsia="de-DE"/>
        </w:rPr>
      </w:pPr>
      <w:r w:rsidRPr="00127489">
        <w:rPr>
          <w:rFonts w:eastAsia="Times New Roman" w:cs="Segoe UI"/>
          <w:b/>
          <w:bCs/>
          <w:color w:val="172B4D"/>
          <w:sz w:val="24"/>
          <w:szCs w:val="24"/>
          <w:lang w:eastAsia="de-DE"/>
        </w:rPr>
        <w:lastRenderedPageBreak/>
        <w:t>Rechtsgrundlagen</w:t>
      </w:r>
    </w:p>
    <w:p w14:paraId="490AAD19" w14:textId="27917055" w:rsidR="00127489" w:rsidRPr="00127489" w:rsidRDefault="00127489" w:rsidP="00127489">
      <w:pPr>
        <w:spacing w:before="150" w:after="0" w:line="240" w:lineRule="auto"/>
        <w:rPr>
          <w:rFonts w:eastAsia="Times New Roman" w:cs="Segoe UI"/>
          <w:color w:val="333333"/>
          <w:sz w:val="21"/>
          <w:szCs w:val="21"/>
          <w:lang w:eastAsia="de-DE"/>
        </w:rPr>
      </w:pPr>
      <w:r w:rsidRPr="00127489">
        <w:rPr>
          <w:rFonts w:eastAsia="Times New Roman" w:cs="Segoe UI"/>
          <w:color w:val="333333"/>
          <w:sz w:val="21"/>
          <w:szCs w:val="21"/>
          <w:lang w:eastAsia="de-DE"/>
        </w:rPr>
        <w:t xml:space="preserve">Mit deiner Anmeldung gibst du deine Einwilligung zur Verarbeitung deiner Daten für diese Veranstaltung (Art. 6 Abs. 1 </w:t>
      </w:r>
      <w:proofErr w:type="spellStart"/>
      <w:r w:rsidRPr="00127489">
        <w:rPr>
          <w:rFonts w:eastAsia="Times New Roman" w:cs="Segoe UI"/>
          <w:color w:val="333333"/>
          <w:sz w:val="21"/>
          <w:szCs w:val="21"/>
          <w:lang w:eastAsia="de-DE"/>
        </w:rPr>
        <w:t>lit</w:t>
      </w:r>
      <w:proofErr w:type="spellEnd"/>
      <w:r w:rsidRPr="00127489">
        <w:rPr>
          <w:rFonts w:eastAsia="Times New Roman" w:cs="Segoe UI"/>
          <w:color w:val="333333"/>
          <w:sz w:val="21"/>
          <w:szCs w:val="21"/>
          <w:lang w:eastAsia="de-DE"/>
        </w:rPr>
        <w:t xml:space="preserve">. a DSGVO und Art. 9 Abs. 2 </w:t>
      </w:r>
      <w:proofErr w:type="spellStart"/>
      <w:r w:rsidRPr="00127489">
        <w:rPr>
          <w:rFonts w:eastAsia="Times New Roman" w:cs="Segoe UI"/>
          <w:color w:val="333333"/>
          <w:sz w:val="21"/>
          <w:szCs w:val="21"/>
          <w:lang w:eastAsia="de-DE"/>
        </w:rPr>
        <w:t>lit</w:t>
      </w:r>
      <w:proofErr w:type="spellEnd"/>
      <w:r w:rsidRPr="00127489">
        <w:rPr>
          <w:rFonts w:eastAsia="Times New Roman" w:cs="Segoe UI"/>
          <w:color w:val="333333"/>
          <w:sz w:val="21"/>
          <w:szCs w:val="21"/>
          <w:lang w:eastAsia="de-DE"/>
        </w:rPr>
        <w:t xml:space="preserve">. a in Verbindung mit Art. 7 DSGVO). Wenn Du die Anmeldung unterschreibst schließt Du mit uns einen Vertrag: Wir verpflichten uns, die </w:t>
      </w:r>
      <w:r w:rsidR="00A72C6F">
        <w:rPr>
          <w:rFonts w:eastAsia="Times New Roman" w:cs="Segoe UI"/>
          <w:color w:val="333333"/>
          <w:sz w:val="21"/>
          <w:szCs w:val="21"/>
          <w:lang w:eastAsia="de-DE"/>
        </w:rPr>
        <w:t>Veranstaltung durchzuführen,</w:t>
      </w:r>
      <w:r w:rsidR="009C0F1C">
        <w:rPr>
          <w:rFonts w:eastAsia="Times New Roman" w:cs="Segoe UI"/>
          <w:color w:val="333333"/>
          <w:sz w:val="21"/>
          <w:szCs w:val="21"/>
          <w:lang w:eastAsia="de-DE"/>
        </w:rPr>
        <w:t xml:space="preserve"> </w:t>
      </w:r>
      <w:r w:rsidRPr="00127489">
        <w:rPr>
          <w:rFonts w:eastAsia="Times New Roman" w:cs="Segoe UI"/>
          <w:color w:val="333333"/>
          <w:sz w:val="21"/>
          <w:szCs w:val="21"/>
          <w:lang w:eastAsia="de-DE"/>
        </w:rPr>
        <w:t xml:space="preserve">für Dich und Dein Wohlergehen zu sorgen und Du verpflichtest Dich dazu, an der Veranstaltung teilzunehmen. Dazu benötigen wir Daten von Dir (Art. 6 Abs. 1 </w:t>
      </w:r>
      <w:proofErr w:type="spellStart"/>
      <w:r w:rsidRPr="00127489">
        <w:rPr>
          <w:rFonts w:eastAsia="Times New Roman" w:cs="Segoe UI"/>
          <w:color w:val="333333"/>
          <w:sz w:val="21"/>
          <w:szCs w:val="21"/>
          <w:lang w:eastAsia="de-DE"/>
        </w:rPr>
        <w:t>lit</w:t>
      </w:r>
      <w:proofErr w:type="spellEnd"/>
      <w:r w:rsidRPr="00127489">
        <w:rPr>
          <w:rFonts w:eastAsia="Times New Roman" w:cs="Segoe UI"/>
          <w:color w:val="333333"/>
          <w:sz w:val="21"/>
          <w:szCs w:val="21"/>
          <w:lang w:eastAsia="de-DE"/>
        </w:rPr>
        <w:t xml:space="preserve">. b DSGVO). Wenn wir Dich auf einer Veranstaltung betreuen (Art. 6 Abs. 1 </w:t>
      </w:r>
      <w:proofErr w:type="spellStart"/>
      <w:r w:rsidRPr="00127489">
        <w:rPr>
          <w:rFonts w:eastAsia="Times New Roman" w:cs="Segoe UI"/>
          <w:color w:val="333333"/>
          <w:sz w:val="21"/>
          <w:szCs w:val="21"/>
          <w:lang w:eastAsia="de-DE"/>
        </w:rPr>
        <w:t>lit</w:t>
      </w:r>
      <w:proofErr w:type="spellEnd"/>
      <w:r w:rsidRPr="00127489">
        <w:rPr>
          <w:rFonts w:eastAsia="Times New Roman" w:cs="Segoe UI"/>
          <w:color w:val="333333"/>
          <w:sz w:val="21"/>
          <w:szCs w:val="21"/>
          <w:lang w:eastAsia="de-DE"/>
        </w:rPr>
        <w:t>. c DSGVO)</w:t>
      </w:r>
      <w:r w:rsidR="00963B39">
        <w:rPr>
          <w:rFonts w:eastAsia="Times New Roman" w:cs="Segoe UI"/>
          <w:color w:val="333333"/>
          <w:sz w:val="21"/>
          <w:szCs w:val="21"/>
          <w:lang w:eastAsia="de-DE"/>
        </w:rPr>
        <w:t>,</w:t>
      </w:r>
      <w:r w:rsidRPr="00127489">
        <w:rPr>
          <w:rFonts w:eastAsia="Times New Roman" w:cs="Segoe UI"/>
          <w:color w:val="333333"/>
          <w:sz w:val="21"/>
          <w:szCs w:val="21"/>
          <w:lang w:eastAsia="de-DE"/>
        </w:rPr>
        <w:t xml:space="preserve"> haben wir weite</w:t>
      </w:r>
      <w:r w:rsidR="00A72C6F">
        <w:rPr>
          <w:rFonts w:eastAsia="Times New Roman" w:cs="Segoe UI"/>
          <w:color w:val="333333"/>
          <w:sz w:val="21"/>
          <w:szCs w:val="21"/>
          <w:lang w:eastAsia="de-DE"/>
        </w:rPr>
        <w:t>re rechtliche Verpflichtungen, i</w:t>
      </w:r>
      <w:r w:rsidRPr="00127489">
        <w:rPr>
          <w:rFonts w:eastAsia="Times New Roman" w:cs="Segoe UI"/>
          <w:color w:val="333333"/>
          <w:sz w:val="21"/>
          <w:szCs w:val="21"/>
          <w:lang w:eastAsia="de-DE"/>
        </w:rPr>
        <w:t>nsbesondere im Bere</w:t>
      </w:r>
      <w:r w:rsidR="00A72C6F">
        <w:rPr>
          <w:rFonts w:eastAsia="Times New Roman" w:cs="Segoe UI"/>
          <w:color w:val="333333"/>
          <w:sz w:val="21"/>
          <w:szCs w:val="21"/>
          <w:lang w:eastAsia="de-DE"/>
        </w:rPr>
        <w:t>ich der Gesundheitsdaten, um dir einen sicheren Aufenthalt zu ermöglichen und im Falle eines gesundheitlichen Vorfalles schnell und sicher handeln zu können.</w:t>
      </w:r>
      <w:r w:rsidR="009C0F1C">
        <w:rPr>
          <w:rFonts w:eastAsia="Times New Roman" w:cs="Segoe UI"/>
          <w:color w:val="333333"/>
          <w:sz w:val="21"/>
          <w:szCs w:val="21"/>
          <w:lang w:eastAsia="de-DE"/>
        </w:rPr>
        <w:t xml:space="preserve"> </w:t>
      </w:r>
      <w:r w:rsidRPr="00127489">
        <w:rPr>
          <w:rFonts w:eastAsia="Times New Roman" w:cs="Segoe UI"/>
          <w:color w:val="333333"/>
          <w:sz w:val="21"/>
          <w:szCs w:val="21"/>
          <w:lang w:eastAsia="de-DE"/>
        </w:rPr>
        <w:t xml:space="preserve">(Art. 6 Abs. 1 </w:t>
      </w:r>
      <w:proofErr w:type="spellStart"/>
      <w:r w:rsidRPr="00127489">
        <w:rPr>
          <w:rFonts w:eastAsia="Times New Roman" w:cs="Segoe UI"/>
          <w:color w:val="333333"/>
          <w:sz w:val="21"/>
          <w:szCs w:val="21"/>
          <w:lang w:eastAsia="de-DE"/>
        </w:rPr>
        <w:t>lit</w:t>
      </w:r>
      <w:proofErr w:type="spellEnd"/>
      <w:r w:rsidRPr="00127489">
        <w:rPr>
          <w:rFonts w:eastAsia="Times New Roman" w:cs="Segoe UI"/>
          <w:color w:val="333333"/>
          <w:sz w:val="21"/>
          <w:szCs w:val="21"/>
          <w:lang w:eastAsia="de-DE"/>
        </w:rPr>
        <w:t xml:space="preserve">. d DSGVO, Art. 9 Abs. 2 </w:t>
      </w:r>
      <w:proofErr w:type="spellStart"/>
      <w:r w:rsidRPr="00127489">
        <w:rPr>
          <w:rFonts w:eastAsia="Times New Roman" w:cs="Segoe UI"/>
          <w:color w:val="333333"/>
          <w:sz w:val="21"/>
          <w:szCs w:val="21"/>
          <w:lang w:eastAsia="de-DE"/>
        </w:rPr>
        <w:t>lit</w:t>
      </w:r>
      <w:proofErr w:type="spellEnd"/>
      <w:r w:rsidRPr="00127489">
        <w:rPr>
          <w:rFonts w:eastAsia="Times New Roman" w:cs="Segoe UI"/>
          <w:color w:val="333333"/>
          <w:sz w:val="21"/>
          <w:szCs w:val="21"/>
          <w:lang w:eastAsia="de-DE"/>
        </w:rPr>
        <w:t>. c und h in Verbindung mit Abs. 3). Um z. B. Zuschüsse zu beantragen, die unsere Arbeit überhaupt erst ermöglichen, oder um neue Mitglieder mit schönen Fotos oder ähnlichem</w:t>
      </w:r>
      <w:r w:rsidR="00A72C6F" w:rsidRPr="00A72C6F">
        <w:rPr>
          <w:rFonts w:eastAsia="Times New Roman" w:cs="Segoe UI"/>
          <w:color w:val="333333"/>
          <w:sz w:val="21"/>
          <w:szCs w:val="21"/>
          <w:lang w:eastAsia="de-DE"/>
        </w:rPr>
        <w:t xml:space="preserve"> </w:t>
      </w:r>
      <w:r w:rsidR="00A72C6F" w:rsidRPr="00127489">
        <w:rPr>
          <w:rFonts w:eastAsia="Times New Roman" w:cs="Segoe UI"/>
          <w:color w:val="333333"/>
          <w:sz w:val="21"/>
          <w:szCs w:val="21"/>
          <w:lang w:eastAsia="de-DE"/>
        </w:rPr>
        <w:t>zu werben</w:t>
      </w:r>
      <w:r w:rsidR="00A72C6F">
        <w:rPr>
          <w:rFonts w:eastAsia="Times New Roman" w:cs="Segoe UI"/>
          <w:color w:val="333333"/>
          <w:sz w:val="21"/>
          <w:szCs w:val="21"/>
          <w:lang w:eastAsia="de-DE"/>
        </w:rPr>
        <w:t>,</w:t>
      </w:r>
      <w:r w:rsidRPr="00127489">
        <w:rPr>
          <w:rFonts w:eastAsia="Times New Roman" w:cs="Segoe UI"/>
          <w:color w:val="333333"/>
          <w:sz w:val="21"/>
          <w:szCs w:val="21"/>
          <w:lang w:eastAsia="de-DE"/>
        </w:rPr>
        <w:t xml:space="preserve"> haben wir als </w:t>
      </w:r>
      <w:r w:rsidR="00A72C6F">
        <w:rPr>
          <w:rFonts w:eastAsia="Times New Roman" w:cs="Segoe UI"/>
          <w:color w:val="333333"/>
          <w:sz w:val="21"/>
          <w:szCs w:val="21"/>
          <w:lang w:eastAsia="de-DE"/>
        </w:rPr>
        <w:t>Stamm</w:t>
      </w:r>
      <w:r w:rsidR="009C0F1C">
        <w:rPr>
          <w:rFonts w:eastAsia="Times New Roman" w:cs="Segoe UI"/>
          <w:color w:val="333333"/>
          <w:sz w:val="21"/>
          <w:szCs w:val="21"/>
          <w:lang w:eastAsia="de-DE"/>
        </w:rPr>
        <w:t xml:space="preserve"> ein</w:t>
      </w:r>
      <w:r w:rsidRPr="00127489">
        <w:rPr>
          <w:rFonts w:eastAsia="Times New Roman" w:cs="Segoe UI"/>
          <w:color w:val="333333"/>
          <w:sz w:val="21"/>
          <w:szCs w:val="21"/>
          <w:lang w:eastAsia="de-DE"/>
        </w:rPr>
        <w:t xml:space="preserve"> Interesse</w:t>
      </w:r>
      <w:r w:rsidR="00963B39">
        <w:rPr>
          <w:rFonts w:eastAsia="Times New Roman" w:cs="Segoe UI"/>
          <w:color w:val="333333"/>
          <w:sz w:val="21"/>
          <w:szCs w:val="21"/>
          <w:lang w:eastAsia="de-DE"/>
        </w:rPr>
        <w:t>,</w:t>
      </w:r>
      <w:r w:rsidR="009C0F1C">
        <w:rPr>
          <w:rFonts w:eastAsia="Times New Roman" w:cs="Segoe UI"/>
          <w:color w:val="333333"/>
          <w:sz w:val="21"/>
          <w:szCs w:val="21"/>
          <w:lang w:eastAsia="de-DE"/>
        </w:rPr>
        <w:t xml:space="preserve"> diese Fotos zu verwenden. Wir fordern dafür einmal pro Jahr eine Fotoerlaubnis von euch ein.</w:t>
      </w:r>
      <w:r w:rsidRPr="00127489">
        <w:rPr>
          <w:rFonts w:eastAsia="Times New Roman" w:cs="Segoe UI"/>
          <w:color w:val="333333"/>
          <w:sz w:val="21"/>
          <w:szCs w:val="21"/>
          <w:lang w:eastAsia="de-DE"/>
        </w:rPr>
        <w:t xml:space="preserve"> Dabei achten wir aber besonders auch auf Dein</w:t>
      </w:r>
      <w:r w:rsidR="009C0F1C">
        <w:rPr>
          <w:rFonts w:eastAsia="Times New Roman" w:cs="Segoe UI"/>
          <w:color w:val="333333"/>
          <w:sz w:val="21"/>
          <w:szCs w:val="21"/>
          <w:lang w:eastAsia="de-DE"/>
        </w:rPr>
        <w:t>e</w:t>
      </w:r>
      <w:r w:rsidRPr="00127489">
        <w:rPr>
          <w:rFonts w:eastAsia="Times New Roman" w:cs="Segoe UI"/>
          <w:color w:val="333333"/>
          <w:sz w:val="21"/>
          <w:szCs w:val="21"/>
          <w:lang w:eastAsia="de-DE"/>
        </w:rPr>
        <w:t xml:space="preserve"> Interessen und Rechte (Art. 6 Abs. 1 </w:t>
      </w:r>
      <w:proofErr w:type="spellStart"/>
      <w:r w:rsidRPr="00127489">
        <w:rPr>
          <w:rFonts w:eastAsia="Times New Roman" w:cs="Segoe UI"/>
          <w:color w:val="333333"/>
          <w:sz w:val="21"/>
          <w:szCs w:val="21"/>
          <w:lang w:eastAsia="de-DE"/>
        </w:rPr>
        <w:t>lit</w:t>
      </w:r>
      <w:proofErr w:type="spellEnd"/>
      <w:r w:rsidRPr="00127489">
        <w:rPr>
          <w:rFonts w:eastAsia="Times New Roman" w:cs="Segoe UI"/>
          <w:color w:val="333333"/>
          <w:sz w:val="21"/>
          <w:szCs w:val="21"/>
          <w:lang w:eastAsia="de-DE"/>
        </w:rPr>
        <w:t>. f DSGVO). Die genannten Artikel findest du hier: </w:t>
      </w:r>
      <w:hyperlink r:id="rId9" w:history="1">
        <w:r w:rsidRPr="00127489">
          <w:rPr>
            <w:rFonts w:eastAsia="Times New Roman" w:cs="Segoe UI"/>
            <w:color w:val="0052CC"/>
            <w:sz w:val="21"/>
            <w:szCs w:val="21"/>
            <w:lang w:eastAsia="de-DE"/>
          </w:rPr>
          <w:t>https://dsgvo-gesetz.de/art-6-dsgvo/</w:t>
        </w:r>
      </w:hyperlink>
      <w:r w:rsidRPr="00127489">
        <w:rPr>
          <w:rFonts w:eastAsia="Times New Roman" w:cs="Segoe UI"/>
          <w:color w:val="333333"/>
          <w:sz w:val="21"/>
          <w:szCs w:val="21"/>
          <w:lang w:eastAsia="de-DE"/>
        </w:rPr>
        <w:t>, hier: </w:t>
      </w:r>
      <w:hyperlink r:id="rId10" w:history="1">
        <w:r w:rsidRPr="00127489">
          <w:rPr>
            <w:rFonts w:eastAsia="Times New Roman" w:cs="Segoe UI"/>
            <w:color w:val="0052CC"/>
            <w:sz w:val="21"/>
            <w:szCs w:val="21"/>
            <w:lang w:eastAsia="de-DE"/>
          </w:rPr>
          <w:t>https://dsgvo-gesetz.de/art-7-dsgvo/</w:t>
        </w:r>
      </w:hyperlink>
      <w:r w:rsidRPr="00127489">
        <w:rPr>
          <w:rFonts w:eastAsia="Times New Roman" w:cs="Segoe UI"/>
          <w:color w:val="333333"/>
          <w:sz w:val="21"/>
          <w:szCs w:val="21"/>
          <w:lang w:eastAsia="de-DE"/>
        </w:rPr>
        <w:t> und hier: </w:t>
      </w:r>
      <w:hyperlink r:id="rId11" w:history="1">
        <w:r w:rsidRPr="00127489">
          <w:rPr>
            <w:rFonts w:eastAsia="Times New Roman" w:cs="Segoe UI"/>
            <w:color w:val="0052CC"/>
            <w:sz w:val="21"/>
            <w:szCs w:val="21"/>
            <w:lang w:eastAsia="de-DE"/>
          </w:rPr>
          <w:t>https://dsgvo-gesetz.de/art-9-dsgvo/</w:t>
        </w:r>
      </w:hyperlink>
      <w:r w:rsidRPr="00127489">
        <w:rPr>
          <w:rFonts w:eastAsia="Times New Roman" w:cs="Segoe UI"/>
          <w:color w:val="333333"/>
          <w:sz w:val="21"/>
          <w:szCs w:val="21"/>
          <w:lang w:eastAsia="de-DE"/>
        </w:rPr>
        <w:t>. Die Veröffentlichung von Fotos geschieht durch Deine Einwilligung</w:t>
      </w:r>
      <w:r w:rsidR="00963B39">
        <w:rPr>
          <w:rFonts w:eastAsia="Times New Roman" w:cs="Segoe UI"/>
          <w:color w:val="333333"/>
          <w:sz w:val="21"/>
          <w:szCs w:val="21"/>
          <w:lang w:eastAsia="de-DE"/>
        </w:rPr>
        <w:t>,</w:t>
      </w:r>
      <w:r w:rsidRPr="00127489">
        <w:rPr>
          <w:rFonts w:eastAsia="Times New Roman" w:cs="Segoe UI"/>
          <w:color w:val="333333"/>
          <w:sz w:val="21"/>
          <w:szCs w:val="21"/>
          <w:lang w:eastAsia="de-DE"/>
        </w:rPr>
        <w:t xml:space="preserve"> sowie den Charakter der Veranstaltung zusätzlich auf Basis von </w:t>
      </w:r>
      <w:hyperlink r:id="rId12" w:history="1">
        <w:r w:rsidRPr="00127489">
          <w:rPr>
            <w:rFonts w:eastAsia="Times New Roman" w:cs="Segoe UI"/>
            <w:color w:val="0052CC"/>
            <w:sz w:val="21"/>
            <w:szCs w:val="21"/>
            <w:lang w:eastAsia="de-DE"/>
          </w:rPr>
          <w:t>§§ 22</w:t>
        </w:r>
      </w:hyperlink>
      <w:r w:rsidRPr="00127489">
        <w:rPr>
          <w:rFonts w:eastAsia="Times New Roman" w:cs="Segoe UI"/>
          <w:color w:val="333333"/>
          <w:sz w:val="21"/>
          <w:szCs w:val="21"/>
          <w:lang w:eastAsia="de-DE"/>
        </w:rPr>
        <w:t> und </w:t>
      </w:r>
      <w:hyperlink r:id="rId13" w:history="1">
        <w:r w:rsidRPr="00127489">
          <w:rPr>
            <w:rFonts w:eastAsia="Times New Roman" w:cs="Segoe UI"/>
            <w:color w:val="0052CC"/>
            <w:sz w:val="21"/>
            <w:szCs w:val="21"/>
            <w:lang w:eastAsia="de-DE"/>
          </w:rPr>
          <w:t>23 KUG</w:t>
        </w:r>
      </w:hyperlink>
      <w:r w:rsidRPr="00127489">
        <w:rPr>
          <w:rFonts w:eastAsia="Times New Roman" w:cs="Segoe UI"/>
          <w:color w:val="333333"/>
          <w:sz w:val="21"/>
          <w:szCs w:val="21"/>
          <w:lang w:eastAsia="de-DE"/>
        </w:rPr>
        <w:t>.</w:t>
      </w:r>
    </w:p>
    <w:p w14:paraId="399F64E2" w14:textId="77777777" w:rsidR="00127489" w:rsidRPr="00127489" w:rsidRDefault="00127489" w:rsidP="00127489">
      <w:pPr>
        <w:spacing w:before="450" w:after="0" w:line="240" w:lineRule="auto"/>
        <w:outlineLvl w:val="2"/>
        <w:rPr>
          <w:rFonts w:eastAsia="Times New Roman" w:cs="Segoe UI"/>
          <w:b/>
          <w:bCs/>
          <w:color w:val="172B4D"/>
          <w:sz w:val="24"/>
          <w:szCs w:val="24"/>
          <w:lang w:eastAsia="de-DE"/>
        </w:rPr>
      </w:pPr>
      <w:r w:rsidRPr="00127489">
        <w:rPr>
          <w:rFonts w:eastAsia="Times New Roman" w:cs="Segoe UI"/>
          <w:b/>
          <w:bCs/>
          <w:color w:val="172B4D"/>
          <w:sz w:val="24"/>
          <w:szCs w:val="24"/>
          <w:lang w:eastAsia="de-DE"/>
        </w:rPr>
        <w:t>Deine Rechte</w:t>
      </w:r>
    </w:p>
    <w:p w14:paraId="32EE12E9" w14:textId="77777777" w:rsidR="00127489" w:rsidRPr="00127489" w:rsidRDefault="00127489" w:rsidP="00127489">
      <w:pPr>
        <w:numPr>
          <w:ilvl w:val="0"/>
          <w:numId w:val="3"/>
        </w:numPr>
        <w:spacing w:before="100" w:beforeAutospacing="1" w:after="100" w:afterAutospacing="1" w:line="240" w:lineRule="auto"/>
        <w:ind w:left="0"/>
        <w:rPr>
          <w:rFonts w:eastAsia="Times New Roman" w:cs="Segoe UI"/>
          <w:color w:val="333333"/>
          <w:sz w:val="21"/>
          <w:szCs w:val="21"/>
          <w:lang w:eastAsia="de-DE"/>
        </w:rPr>
      </w:pPr>
      <w:r w:rsidRPr="00127489">
        <w:rPr>
          <w:rFonts w:eastAsia="Times New Roman" w:cs="Segoe UI"/>
          <w:color w:val="333333"/>
          <w:sz w:val="21"/>
          <w:szCs w:val="21"/>
          <w:lang w:eastAsia="de-DE"/>
        </w:rPr>
        <w:t>Du hast immer das Recht auf Auskunft. Das heißt, dass du von uns verlangen kannst, dass wir dir sagen, welche Daten wir von dir wofür gespeichert haben.</w:t>
      </w:r>
    </w:p>
    <w:p w14:paraId="72584231" w14:textId="08A28834" w:rsidR="00127489" w:rsidRPr="00127489" w:rsidRDefault="00127489" w:rsidP="00127489">
      <w:pPr>
        <w:numPr>
          <w:ilvl w:val="0"/>
          <w:numId w:val="3"/>
        </w:numPr>
        <w:spacing w:before="100" w:beforeAutospacing="1" w:after="100" w:afterAutospacing="1" w:line="240" w:lineRule="auto"/>
        <w:ind w:left="0"/>
        <w:rPr>
          <w:rFonts w:eastAsia="Times New Roman" w:cs="Segoe UI"/>
          <w:color w:val="333333"/>
          <w:sz w:val="21"/>
          <w:szCs w:val="21"/>
          <w:lang w:eastAsia="de-DE"/>
        </w:rPr>
      </w:pPr>
      <w:r w:rsidRPr="00127489">
        <w:rPr>
          <w:rFonts w:eastAsia="Times New Roman" w:cs="Segoe UI"/>
          <w:color w:val="333333"/>
          <w:sz w:val="21"/>
          <w:szCs w:val="21"/>
          <w:lang w:eastAsia="de-DE"/>
        </w:rPr>
        <w:t>Du hast immer das Recht auf Korrektur. Das heißt, dass</w:t>
      </w:r>
      <w:r w:rsidR="00963B39">
        <w:rPr>
          <w:rFonts w:eastAsia="Times New Roman" w:cs="Segoe UI"/>
          <w:color w:val="333333"/>
          <w:sz w:val="21"/>
          <w:szCs w:val="21"/>
          <w:lang w:eastAsia="de-DE"/>
        </w:rPr>
        <w:t xml:space="preserve"> du</w:t>
      </w:r>
      <w:r w:rsidRPr="00127489">
        <w:rPr>
          <w:rFonts w:eastAsia="Times New Roman" w:cs="Segoe UI"/>
          <w:color w:val="333333"/>
          <w:sz w:val="21"/>
          <w:szCs w:val="21"/>
          <w:lang w:eastAsia="de-DE"/>
        </w:rPr>
        <w:t xml:space="preserve"> von uns verlangen kannst, dass wir falsche Daten von dir berichtigen.</w:t>
      </w:r>
    </w:p>
    <w:p w14:paraId="3EF051EE" w14:textId="77777777" w:rsidR="00127489" w:rsidRPr="00127489" w:rsidRDefault="00127489" w:rsidP="00127489">
      <w:pPr>
        <w:numPr>
          <w:ilvl w:val="0"/>
          <w:numId w:val="3"/>
        </w:numPr>
        <w:spacing w:before="100" w:beforeAutospacing="1" w:after="100" w:afterAutospacing="1" w:line="240" w:lineRule="auto"/>
        <w:ind w:left="0"/>
        <w:rPr>
          <w:rFonts w:eastAsia="Times New Roman" w:cs="Segoe UI"/>
          <w:color w:val="333333"/>
          <w:sz w:val="21"/>
          <w:szCs w:val="21"/>
          <w:lang w:eastAsia="de-DE"/>
        </w:rPr>
      </w:pPr>
      <w:r w:rsidRPr="00127489">
        <w:rPr>
          <w:rFonts w:eastAsia="Times New Roman" w:cs="Segoe UI"/>
          <w:color w:val="333333"/>
          <w:sz w:val="21"/>
          <w:szCs w:val="21"/>
          <w:lang w:eastAsia="de-DE"/>
        </w:rPr>
        <w:t>Du hast immer das Recht auf Löschung oder auf Einschränkung. Das heißt, dass du von uns verlangen kannst, dass wir deine Daten löschen oder nur noch eingeschränkt verarbeiten.</w:t>
      </w:r>
    </w:p>
    <w:p w14:paraId="2483E251" w14:textId="77777777" w:rsidR="00127489" w:rsidRPr="00127489" w:rsidRDefault="00127489" w:rsidP="00127489">
      <w:pPr>
        <w:numPr>
          <w:ilvl w:val="0"/>
          <w:numId w:val="3"/>
        </w:numPr>
        <w:spacing w:before="100" w:beforeAutospacing="1" w:after="100" w:afterAutospacing="1" w:line="240" w:lineRule="auto"/>
        <w:ind w:left="0"/>
        <w:rPr>
          <w:rFonts w:eastAsia="Times New Roman" w:cs="Segoe UI"/>
          <w:color w:val="333333"/>
          <w:sz w:val="21"/>
          <w:szCs w:val="21"/>
          <w:lang w:eastAsia="de-DE"/>
        </w:rPr>
      </w:pPr>
      <w:r w:rsidRPr="00127489">
        <w:rPr>
          <w:rFonts w:eastAsia="Times New Roman" w:cs="Segoe UI"/>
          <w:color w:val="333333"/>
          <w:sz w:val="21"/>
          <w:szCs w:val="21"/>
          <w:lang w:eastAsia="de-DE"/>
        </w:rPr>
        <w:t>Du hast immer das Recht auf Datenübertragbarkeit. Das heißt, dass du von uns verlangen kannst, dass wir deine Daten an jemand anders weitergeben.</w:t>
      </w:r>
    </w:p>
    <w:p w14:paraId="728E0282" w14:textId="3BC0095D" w:rsidR="00127489" w:rsidRPr="00127489" w:rsidRDefault="00127489" w:rsidP="00127489">
      <w:pPr>
        <w:numPr>
          <w:ilvl w:val="0"/>
          <w:numId w:val="3"/>
        </w:numPr>
        <w:spacing w:before="150" w:beforeAutospacing="1" w:after="0" w:afterAutospacing="1" w:line="240" w:lineRule="auto"/>
        <w:ind w:left="0"/>
        <w:rPr>
          <w:rFonts w:eastAsia="Times New Roman" w:cs="Segoe UI"/>
          <w:color w:val="333333"/>
          <w:sz w:val="21"/>
          <w:szCs w:val="21"/>
          <w:lang w:eastAsia="de-DE"/>
        </w:rPr>
      </w:pPr>
      <w:r w:rsidRPr="00127489">
        <w:rPr>
          <w:rFonts w:eastAsia="Times New Roman" w:cs="Segoe UI"/>
          <w:color w:val="333333"/>
          <w:sz w:val="21"/>
          <w:szCs w:val="21"/>
          <w:lang w:eastAsia="de-DE"/>
        </w:rPr>
        <w:t xml:space="preserve">Du </w:t>
      </w:r>
      <w:r w:rsidR="00000316">
        <w:rPr>
          <w:rFonts w:eastAsia="Times New Roman" w:cs="Segoe UI"/>
          <w:color w:val="333333"/>
          <w:sz w:val="21"/>
          <w:szCs w:val="21"/>
          <w:lang w:eastAsia="de-DE"/>
        </w:rPr>
        <w:t xml:space="preserve">hast </w:t>
      </w:r>
      <w:r w:rsidRPr="00127489">
        <w:rPr>
          <w:rFonts w:eastAsia="Times New Roman" w:cs="Segoe UI"/>
          <w:color w:val="333333"/>
          <w:sz w:val="21"/>
          <w:szCs w:val="21"/>
          <w:lang w:eastAsia="de-DE"/>
        </w:rPr>
        <w:t>immer das Recht a</w:t>
      </w:r>
      <w:r w:rsidR="009C0F1C">
        <w:rPr>
          <w:rFonts w:eastAsia="Times New Roman" w:cs="Segoe UI"/>
          <w:color w:val="333333"/>
          <w:sz w:val="21"/>
          <w:szCs w:val="21"/>
          <w:lang w:eastAsia="de-DE"/>
        </w:rPr>
        <w:t>uf Widerruf deiner Einwilligungen</w:t>
      </w:r>
      <w:r w:rsidR="00963B39">
        <w:rPr>
          <w:rFonts w:eastAsia="Times New Roman" w:cs="Segoe UI"/>
          <w:color w:val="333333"/>
          <w:sz w:val="21"/>
          <w:szCs w:val="21"/>
          <w:lang w:eastAsia="de-DE"/>
        </w:rPr>
        <w:t>.</w:t>
      </w:r>
    </w:p>
    <w:p w14:paraId="4D032133" w14:textId="77777777" w:rsidR="00127489" w:rsidRPr="00127489" w:rsidRDefault="00127489" w:rsidP="00127489">
      <w:pPr>
        <w:spacing w:before="150" w:beforeAutospacing="1" w:after="0" w:afterAutospacing="1" w:line="240" w:lineRule="auto"/>
        <w:rPr>
          <w:rFonts w:eastAsia="Times New Roman" w:cs="Segoe UI"/>
          <w:color w:val="333333"/>
          <w:sz w:val="21"/>
          <w:szCs w:val="21"/>
          <w:lang w:eastAsia="de-DE"/>
        </w:rPr>
      </w:pPr>
      <w:r w:rsidRPr="00127489">
        <w:rPr>
          <w:rFonts w:eastAsia="Times New Roman" w:cs="Segoe UI"/>
          <w:color w:val="333333"/>
          <w:sz w:val="21"/>
          <w:szCs w:val="21"/>
          <w:lang w:eastAsia="de-DE"/>
        </w:rPr>
        <w:t>Diese Rechte beziehen sich auf die Art. 15–21 DSGVO. Du findest sie hier: </w:t>
      </w:r>
      <w:hyperlink r:id="rId14" w:history="1">
        <w:r w:rsidRPr="00127489">
          <w:rPr>
            <w:rFonts w:eastAsia="Times New Roman" w:cs="Segoe UI"/>
            <w:color w:val="0052CC"/>
            <w:sz w:val="21"/>
            <w:szCs w:val="21"/>
            <w:lang w:eastAsia="de-DE"/>
          </w:rPr>
          <w:t>https://dsgvo-gesetz.de/kapitel-3/</w:t>
        </w:r>
      </w:hyperlink>
    </w:p>
    <w:p w14:paraId="0C1D71A1" w14:textId="77777777" w:rsidR="00127489" w:rsidRPr="00127489" w:rsidRDefault="00127489" w:rsidP="00127489">
      <w:pPr>
        <w:spacing w:before="150" w:after="0" w:line="240" w:lineRule="auto"/>
        <w:rPr>
          <w:rFonts w:eastAsia="Times New Roman" w:cs="Segoe UI"/>
          <w:color w:val="333333"/>
          <w:sz w:val="21"/>
          <w:szCs w:val="21"/>
          <w:lang w:eastAsia="de-DE"/>
        </w:rPr>
      </w:pPr>
      <w:r w:rsidRPr="00127489">
        <w:rPr>
          <w:rFonts w:eastAsia="Times New Roman" w:cs="Segoe UI"/>
          <w:color w:val="333333"/>
          <w:sz w:val="21"/>
          <w:szCs w:val="21"/>
          <w:lang w:eastAsia="de-DE"/>
        </w:rPr>
        <w:t>Bitte beachte, dass wir einen Teil deiner Daten eventuell weiter benutzen müssen und dürfen, um z.B. für deine Sicherheit zu sorgen oder unseren rechtlichen Verpflichtungen nachzukommen.</w:t>
      </w:r>
    </w:p>
    <w:p w14:paraId="609CE7A2" w14:textId="34139892" w:rsidR="00127489" w:rsidRDefault="00127489" w:rsidP="00127489">
      <w:pPr>
        <w:spacing w:before="150" w:after="0" w:line="240" w:lineRule="auto"/>
        <w:rPr>
          <w:rFonts w:eastAsia="Times New Roman" w:cs="Segoe UI"/>
          <w:color w:val="333333"/>
          <w:sz w:val="21"/>
          <w:szCs w:val="21"/>
          <w:lang w:eastAsia="de-DE"/>
        </w:rPr>
      </w:pPr>
      <w:r w:rsidRPr="00127489">
        <w:rPr>
          <w:rFonts w:eastAsia="Times New Roman" w:cs="Segoe UI"/>
          <w:color w:val="333333"/>
          <w:sz w:val="21"/>
          <w:szCs w:val="21"/>
          <w:lang w:eastAsia="de-DE"/>
        </w:rPr>
        <w:t xml:space="preserve">Wenn du eines deiner Rechte ausüben möchtest, dann wende dich an </w:t>
      </w:r>
      <w:r w:rsidR="009C0F1C">
        <w:rPr>
          <w:rFonts w:eastAsia="Times New Roman" w:cs="Segoe UI"/>
          <w:color w:val="333333"/>
          <w:sz w:val="21"/>
          <w:szCs w:val="21"/>
          <w:lang w:eastAsia="de-DE"/>
        </w:rPr>
        <w:t>die Stammesführung unter:</w:t>
      </w:r>
    </w:p>
    <w:p w14:paraId="5B2B8AF5" w14:textId="77EF987D" w:rsidR="009C0F1C" w:rsidRDefault="00EE7798" w:rsidP="009C0F1C">
      <w:pPr>
        <w:spacing w:before="150" w:after="0" w:line="240" w:lineRule="auto"/>
        <w:rPr>
          <w:rFonts w:eastAsia="Times New Roman" w:cs="Segoe UI"/>
          <w:color w:val="333333"/>
          <w:sz w:val="21"/>
          <w:szCs w:val="21"/>
          <w:lang w:eastAsia="de-DE"/>
        </w:rPr>
      </w:pPr>
      <w:hyperlink r:id="rId15" w:history="1">
        <w:r w:rsidRPr="00882D0B">
          <w:rPr>
            <w:rStyle w:val="Hyperlink"/>
            <w:rFonts w:eastAsia="Times New Roman" w:cs="Segoe UI"/>
            <w:sz w:val="21"/>
            <w:szCs w:val="21"/>
            <w:lang w:eastAsia="de-DE"/>
          </w:rPr>
          <w:t>johann.h.hobein@gmail.com</w:t>
        </w:r>
      </w:hyperlink>
    </w:p>
    <w:p w14:paraId="6D09AED8" w14:textId="77777777" w:rsidR="009C0F1C" w:rsidRDefault="009C0F1C" w:rsidP="009C0F1C">
      <w:pPr>
        <w:spacing w:before="150" w:after="0" w:line="240" w:lineRule="auto"/>
        <w:rPr>
          <w:rFonts w:eastAsia="Times New Roman" w:cs="Segoe UI"/>
          <w:color w:val="333333"/>
          <w:sz w:val="21"/>
          <w:szCs w:val="21"/>
          <w:lang w:eastAsia="de-DE"/>
        </w:rPr>
      </w:pPr>
    </w:p>
    <w:p w14:paraId="07846432" w14:textId="37B2A332" w:rsidR="00127489" w:rsidRDefault="00127489" w:rsidP="00127489">
      <w:pPr>
        <w:numPr>
          <w:ilvl w:val="0"/>
          <w:numId w:val="4"/>
        </w:numPr>
        <w:spacing w:before="100" w:beforeAutospacing="1" w:after="100" w:afterAutospacing="1" w:line="240" w:lineRule="auto"/>
        <w:ind w:left="0"/>
        <w:rPr>
          <w:rFonts w:eastAsia="Times New Roman" w:cs="Segoe UI"/>
          <w:color w:val="333333"/>
          <w:sz w:val="21"/>
          <w:szCs w:val="21"/>
          <w:lang w:eastAsia="de-DE"/>
        </w:rPr>
      </w:pPr>
      <w:r w:rsidRPr="00127489">
        <w:rPr>
          <w:rFonts w:eastAsia="Times New Roman" w:cs="Segoe UI"/>
          <w:color w:val="333333"/>
          <w:sz w:val="21"/>
          <w:szCs w:val="21"/>
          <w:lang w:eastAsia="de-DE"/>
        </w:rPr>
        <w:t>Du darfst dich außerdem bei der für uns zuständigen staatlichen Aufsichtsbehörde beschweren, wenn wir mit deinen Daten nicht ordnungsgemäß umgehen. Die Landesbeauftragte für Datenschutz erreichst du unter https://datenschutz.hessen.de/. Dieses Recht hast du nach Art. 77 DSGVO, den du hier findest: </w:t>
      </w:r>
      <w:hyperlink r:id="rId16" w:history="1">
        <w:r w:rsidRPr="00127489">
          <w:rPr>
            <w:rFonts w:eastAsia="Times New Roman" w:cs="Segoe UI"/>
            <w:color w:val="0052CC"/>
            <w:sz w:val="21"/>
            <w:szCs w:val="21"/>
            <w:lang w:eastAsia="de-DE"/>
          </w:rPr>
          <w:t>https://dsgvo-gesetz.de/art-77-dsgvo/</w:t>
        </w:r>
      </w:hyperlink>
      <w:r w:rsidRPr="00127489">
        <w:rPr>
          <w:rFonts w:eastAsia="Times New Roman" w:cs="Segoe UI"/>
          <w:color w:val="333333"/>
          <w:sz w:val="21"/>
          <w:szCs w:val="21"/>
          <w:lang w:eastAsia="de-DE"/>
        </w:rPr>
        <w:t>.</w:t>
      </w:r>
    </w:p>
    <w:p w14:paraId="1E75D331" w14:textId="77777777" w:rsidR="00000316" w:rsidRDefault="00000316" w:rsidP="00000316">
      <w:pPr>
        <w:spacing w:before="100" w:beforeAutospacing="1" w:after="100" w:afterAutospacing="1" w:line="240" w:lineRule="auto"/>
        <w:rPr>
          <w:rFonts w:eastAsia="Times New Roman" w:cs="Segoe UI"/>
          <w:color w:val="333333"/>
          <w:sz w:val="21"/>
          <w:szCs w:val="21"/>
          <w:lang w:eastAsia="de-DE"/>
        </w:rPr>
      </w:pPr>
    </w:p>
    <w:p w14:paraId="2933C90E" w14:textId="77777777" w:rsidR="00000316" w:rsidRDefault="00000316" w:rsidP="00000316">
      <w:pPr>
        <w:spacing w:before="100" w:beforeAutospacing="1" w:after="100" w:afterAutospacing="1" w:line="240" w:lineRule="auto"/>
        <w:rPr>
          <w:rFonts w:eastAsia="Times New Roman" w:cs="Segoe UI"/>
          <w:color w:val="333333"/>
          <w:sz w:val="21"/>
          <w:szCs w:val="21"/>
          <w:lang w:eastAsia="de-DE"/>
        </w:rPr>
      </w:pPr>
    </w:p>
    <w:p w14:paraId="42B4F826" w14:textId="77777777" w:rsidR="00000316" w:rsidRDefault="00000316" w:rsidP="00000316">
      <w:pPr>
        <w:spacing w:before="100" w:beforeAutospacing="1" w:after="100" w:afterAutospacing="1" w:line="240" w:lineRule="auto"/>
        <w:rPr>
          <w:rFonts w:eastAsia="Times New Roman" w:cs="Segoe UI"/>
          <w:color w:val="333333"/>
          <w:sz w:val="21"/>
          <w:szCs w:val="21"/>
          <w:lang w:eastAsia="de-DE"/>
        </w:rPr>
      </w:pPr>
    </w:p>
    <w:p w14:paraId="2AC9B447" w14:textId="7D04906D" w:rsidR="00127489" w:rsidRPr="00127489" w:rsidRDefault="00127489" w:rsidP="00127489">
      <w:pPr>
        <w:spacing w:before="100" w:beforeAutospacing="1" w:after="100" w:afterAutospacing="1" w:line="240" w:lineRule="auto"/>
        <w:rPr>
          <w:rFonts w:eastAsia="Times New Roman" w:cs="Segoe UI"/>
          <w:color w:val="333333"/>
          <w:sz w:val="21"/>
          <w:szCs w:val="21"/>
          <w:lang w:eastAsia="de-DE"/>
        </w:rPr>
      </w:pPr>
      <w:r w:rsidRPr="00127489">
        <w:rPr>
          <w:rFonts w:eastAsia="Times New Roman" w:cs="Segoe UI"/>
          <w:b/>
          <w:bCs/>
          <w:color w:val="172B4D"/>
          <w:sz w:val="24"/>
          <w:szCs w:val="24"/>
          <w:lang w:eastAsia="de-DE"/>
        </w:rPr>
        <w:lastRenderedPageBreak/>
        <w:t>Aufbewahrungsfrist</w:t>
      </w:r>
    </w:p>
    <w:p w14:paraId="1715DE43" w14:textId="26E8CE57" w:rsidR="00127489" w:rsidRPr="00127489" w:rsidRDefault="00127489" w:rsidP="00127489">
      <w:pPr>
        <w:spacing w:before="150" w:after="0" w:line="240" w:lineRule="auto"/>
        <w:rPr>
          <w:rFonts w:eastAsia="Times New Roman" w:cs="Segoe UI"/>
          <w:color w:val="333333"/>
          <w:sz w:val="21"/>
          <w:szCs w:val="21"/>
          <w:lang w:eastAsia="de-DE"/>
        </w:rPr>
      </w:pPr>
      <w:r w:rsidRPr="00127489">
        <w:rPr>
          <w:rFonts w:eastAsia="Times New Roman" w:cs="Segoe UI"/>
          <w:color w:val="333333"/>
          <w:sz w:val="21"/>
          <w:szCs w:val="21"/>
          <w:lang w:eastAsia="de-DE"/>
        </w:rPr>
        <w:t xml:space="preserve">Wir behalten Deine Daten nur so lange, wie wir sie benötigen. In der Regel </w:t>
      </w:r>
      <w:r w:rsidR="00000316">
        <w:rPr>
          <w:rFonts w:eastAsia="Times New Roman" w:cs="Segoe UI"/>
          <w:color w:val="333333"/>
          <w:sz w:val="21"/>
          <w:szCs w:val="21"/>
          <w:lang w:eastAsia="de-DE"/>
        </w:rPr>
        <w:t xml:space="preserve">werden sie </w:t>
      </w:r>
      <w:r w:rsidRPr="00127489">
        <w:rPr>
          <w:rFonts w:eastAsia="Times New Roman" w:cs="Segoe UI"/>
          <w:color w:val="333333"/>
          <w:sz w:val="21"/>
          <w:szCs w:val="21"/>
          <w:lang w:eastAsia="de-DE"/>
        </w:rPr>
        <w:t>ca. einen Monat nach Ende der Veranstaltung gelöscht</w:t>
      </w:r>
      <w:r w:rsidR="00000316">
        <w:rPr>
          <w:rFonts w:eastAsia="Times New Roman" w:cs="Segoe UI"/>
          <w:color w:val="333333"/>
          <w:sz w:val="21"/>
          <w:szCs w:val="21"/>
          <w:lang w:eastAsia="de-DE"/>
        </w:rPr>
        <w:t>, bzw. vernichtet</w:t>
      </w:r>
      <w:r w:rsidRPr="00127489">
        <w:rPr>
          <w:rFonts w:eastAsia="Times New Roman" w:cs="Segoe UI"/>
          <w:color w:val="333333"/>
          <w:sz w:val="21"/>
          <w:szCs w:val="21"/>
          <w:lang w:eastAsia="de-DE"/>
        </w:rPr>
        <w:t xml:space="preserve">. Manchmal </w:t>
      </w:r>
      <w:proofErr w:type="gramStart"/>
      <w:r w:rsidRPr="00127489">
        <w:rPr>
          <w:rFonts w:eastAsia="Times New Roman" w:cs="Segoe UI"/>
          <w:color w:val="333333"/>
          <w:sz w:val="21"/>
          <w:szCs w:val="21"/>
          <w:lang w:eastAsia="de-DE"/>
        </w:rPr>
        <w:t>sind  längere</w:t>
      </w:r>
      <w:proofErr w:type="gramEnd"/>
      <w:r w:rsidRPr="00127489">
        <w:rPr>
          <w:rFonts w:eastAsia="Times New Roman" w:cs="Segoe UI"/>
          <w:color w:val="333333"/>
          <w:sz w:val="21"/>
          <w:szCs w:val="21"/>
          <w:lang w:eastAsia="de-DE"/>
        </w:rPr>
        <w:t xml:space="preserve"> Aufbewahrungsfrist</w:t>
      </w:r>
      <w:r w:rsidR="00000316">
        <w:rPr>
          <w:rFonts w:eastAsia="Times New Roman" w:cs="Segoe UI"/>
          <w:color w:val="333333"/>
          <w:sz w:val="21"/>
          <w:szCs w:val="21"/>
          <w:lang w:eastAsia="de-DE"/>
        </w:rPr>
        <w:t>en notwendig,</w:t>
      </w:r>
      <w:r w:rsidRPr="00127489">
        <w:rPr>
          <w:rFonts w:eastAsia="Times New Roman" w:cs="Segoe UI"/>
          <w:color w:val="333333"/>
          <w:sz w:val="21"/>
          <w:szCs w:val="21"/>
          <w:lang w:eastAsia="de-DE"/>
        </w:rPr>
        <w:t xml:space="preserve"> z.B. wenn w</w:t>
      </w:r>
      <w:r w:rsidR="00000316">
        <w:rPr>
          <w:rFonts w:eastAsia="Times New Roman" w:cs="Segoe UI"/>
          <w:color w:val="333333"/>
          <w:sz w:val="21"/>
          <w:szCs w:val="21"/>
          <w:lang w:eastAsia="de-DE"/>
        </w:rPr>
        <w:t xml:space="preserve">ir  Teilnahmelisten zum </w:t>
      </w:r>
      <w:proofErr w:type="spellStart"/>
      <w:r w:rsidR="00000316">
        <w:rPr>
          <w:rFonts w:eastAsia="Times New Roman" w:cs="Segoe UI"/>
          <w:color w:val="333333"/>
          <w:sz w:val="21"/>
          <w:szCs w:val="21"/>
          <w:lang w:eastAsia="de-DE"/>
        </w:rPr>
        <w:t>hjr</w:t>
      </w:r>
      <w:proofErr w:type="spellEnd"/>
      <w:r w:rsidR="00000316">
        <w:rPr>
          <w:rFonts w:eastAsia="Times New Roman" w:cs="Segoe UI"/>
          <w:color w:val="333333"/>
          <w:sz w:val="21"/>
          <w:szCs w:val="21"/>
          <w:lang w:eastAsia="de-DE"/>
        </w:rPr>
        <w:t xml:space="preserve"> (Hessischer Jugendring), der Stiftung Pfadfinden, etc. zusenden</w:t>
      </w:r>
      <w:r w:rsidRPr="00127489">
        <w:rPr>
          <w:rFonts w:eastAsia="Times New Roman" w:cs="Segoe UI"/>
          <w:color w:val="333333"/>
          <w:sz w:val="21"/>
          <w:szCs w:val="21"/>
          <w:lang w:eastAsia="de-DE"/>
        </w:rPr>
        <w:t>, um Zuschüsse zu beantragen. A</w:t>
      </w:r>
      <w:r w:rsidR="009C0F1C">
        <w:rPr>
          <w:rFonts w:eastAsia="Times New Roman" w:cs="Segoe UI"/>
          <w:color w:val="333333"/>
          <w:sz w:val="21"/>
          <w:szCs w:val="21"/>
          <w:lang w:eastAsia="de-DE"/>
        </w:rPr>
        <w:t>nders ist es bei allem,</w:t>
      </w:r>
      <w:r w:rsidRPr="00127489">
        <w:rPr>
          <w:rFonts w:eastAsia="Times New Roman" w:cs="Segoe UI"/>
          <w:color w:val="333333"/>
          <w:sz w:val="21"/>
          <w:szCs w:val="21"/>
          <w:lang w:eastAsia="de-DE"/>
        </w:rPr>
        <w:t xml:space="preserve"> was mit der Abrechnung in Zusam</w:t>
      </w:r>
      <w:r w:rsidR="009C0F1C">
        <w:rPr>
          <w:rFonts w:eastAsia="Times New Roman" w:cs="Segoe UI"/>
          <w:color w:val="333333"/>
          <w:sz w:val="21"/>
          <w:szCs w:val="21"/>
          <w:lang w:eastAsia="de-DE"/>
        </w:rPr>
        <w:t>menhang der Veranstaltung steht</w:t>
      </w:r>
      <w:r w:rsidRPr="00127489">
        <w:rPr>
          <w:rFonts w:eastAsia="Times New Roman" w:cs="Segoe UI"/>
          <w:color w:val="333333"/>
          <w:sz w:val="21"/>
          <w:szCs w:val="21"/>
          <w:lang w:eastAsia="de-DE"/>
        </w:rPr>
        <w:t xml:space="preserve"> (Buchhaltung); dort ist die gesetzliche Aufbewahrungsfrist eine andere und ergibt sich aus §§ 147 Abs. 1 AO, 257 Abs. 1 Nr. 1–4, Abs. 4 HGB und beträgt zwischen 6 und 10 Jahren.</w:t>
      </w:r>
    </w:p>
    <w:p w14:paraId="3CFC7B58" w14:textId="77777777" w:rsidR="00127489" w:rsidRPr="00127489" w:rsidRDefault="00127489" w:rsidP="00127489">
      <w:pPr>
        <w:spacing w:before="150" w:after="0" w:line="240" w:lineRule="auto"/>
        <w:rPr>
          <w:rFonts w:eastAsia="Times New Roman" w:cs="Segoe UI"/>
          <w:color w:val="333333"/>
          <w:sz w:val="21"/>
          <w:szCs w:val="21"/>
          <w:lang w:eastAsia="de-DE"/>
        </w:rPr>
      </w:pPr>
      <w:r w:rsidRPr="00127489">
        <w:rPr>
          <w:rFonts w:eastAsia="Times New Roman" w:cs="Segoe UI"/>
          <w:color w:val="333333"/>
          <w:sz w:val="21"/>
          <w:szCs w:val="21"/>
          <w:lang w:eastAsia="de-DE"/>
        </w:rPr>
        <w:t>Wir löschen so schnell wie möglich und bewahren nur das auf, was wirklich notwendig ist!</w:t>
      </w:r>
    </w:p>
    <w:p w14:paraId="3D14B1FD" w14:textId="77777777" w:rsidR="00127489" w:rsidRPr="00127489" w:rsidRDefault="00127489" w:rsidP="00127489">
      <w:pPr>
        <w:spacing w:before="450" w:after="0" w:line="240" w:lineRule="auto"/>
        <w:outlineLvl w:val="2"/>
        <w:rPr>
          <w:rFonts w:eastAsia="Times New Roman" w:cs="Segoe UI"/>
          <w:b/>
          <w:bCs/>
          <w:color w:val="172B4D"/>
          <w:sz w:val="24"/>
          <w:szCs w:val="24"/>
          <w:lang w:eastAsia="de-DE"/>
        </w:rPr>
      </w:pPr>
      <w:r w:rsidRPr="00127489">
        <w:rPr>
          <w:rFonts w:eastAsia="Times New Roman" w:cs="Segoe UI"/>
          <w:b/>
          <w:bCs/>
          <w:color w:val="172B4D"/>
          <w:sz w:val="24"/>
          <w:szCs w:val="24"/>
          <w:lang w:eastAsia="de-DE"/>
        </w:rPr>
        <w:t>Zugriffsberechtigung (z.B. Auftragsdatenverarbeitung)</w:t>
      </w:r>
    </w:p>
    <w:p w14:paraId="5DFD1AA3" w14:textId="04445FC2" w:rsidR="00127489" w:rsidRPr="00127489" w:rsidRDefault="00127489" w:rsidP="00127489">
      <w:pPr>
        <w:spacing w:before="150" w:after="0" w:line="240" w:lineRule="auto"/>
        <w:rPr>
          <w:rFonts w:eastAsia="Times New Roman" w:cs="Segoe UI"/>
          <w:color w:val="333333"/>
          <w:sz w:val="21"/>
          <w:szCs w:val="21"/>
          <w:lang w:eastAsia="de-DE"/>
        </w:rPr>
      </w:pPr>
      <w:r w:rsidRPr="00127489">
        <w:rPr>
          <w:rFonts w:eastAsia="Times New Roman" w:cs="Segoe UI"/>
          <w:color w:val="333333"/>
          <w:sz w:val="21"/>
          <w:szCs w:val="21"/>
          <w:lang w:eastAsia="de-DE"/>
        </w:rPr>
        <w:t>Wir versuchen den Kreis derjenigen, die auf deine Daten Zugriff haben, so klein wie möglich zu halten. In der Regel hat ausschließlich die Stammesführung, deine Gruppenleitung, die Veranstaltungsleitung, die Küche der Veranstaltung, die kassenverantwortliche Person der Veranstaltung sowie das erste Hilfe Personal der Veranstaltung Zugriff auf deine Daten. Wenn Du z.B. ins Krankenhaus musst oder für eine bestimmte Aufgabe bei der Veranstaltung</w:t>
      </w:r>
      <w:r w:rsidR="00963B39">
        <w:rPr>
          <w:rFonts w:eastAsia="Times New Roman" w:cs="Segoe UI"/>
          <w:color w:val="333333"/>
          <w:sz w:val="21"/>
          <w:szCs w:val="21"/>
          <w:lang w:eastAsia="de-DE"/>
        </w:rPr>
        <w:t>,</w:t>
      </w:r>
      <w:r w:rsidRPr="00127489">
        <w:rPr>
          <w:rFonts w:eastAsia="Times New Roman" w:cs="Segoe UI"/>
          <w:color w:val="333333"/>
          <w:sz w:val="21"/>
          <w:szCs w:val="21"/>
          <w:lang w:eastAsia="de-DE"/>
        </w:rPr>
        <w:t xml:space="preserve"> kann es nötig sein, dass auch andere Gruppenleitungen vollen oder teilweisen Zugriff auf Deine Daten bekommen. Bei allen Zugriffen von Mitgliedern des Stammes handelt es sich nicht um eine Auftragsverarbeitung.</w:t>
      </w:r>
    </w:p>
    <w:p w14:paraId="51F3D65A" w14:textId="69D12A9E" w:rsidR="00127489" w:rsidRPr="00127489" w:rsidRDefault="00127489" w:rsidP="00127489">
      <w:pPr>
        <w:spacing w:before="150" w:after="0" w:line="240" w:lineRule="auto"/>
        <w:rPr>
          <w:rFonts w:eastAsia="Times New Roman" w:cs="Segoe UI"/>
          <w:color w:val="333333"/>
          <w:sz w:val="21"/>
          <w:szCs w:val="21"/>
          <w:lang w:eastAsia="de-DE"/>
        </w:rPr>
      </w:pPr>
      <w:r w:rsidRPr="00127489">
        <w:rPr>
          <w:rFonts w:eastAsia="Times New Roman" w:cs="Segoe UI"/>
          <w:color w:val="333333"/>
          <w:sz w:val="21"/>
          <w:szCs w:val="21"/>
          <w:lang w:eastAsia="de-DE"/>
        </w:rPr>
        <w:t>Da wir untereinander auch E-Mails verschicken</w:t>
      </w:r>
      <w:r w:rsidR="00963B39">
        <w:rPr>
          <w:rFonts w:eastAsia="Times New Roman" w:cs="Segoe UI"/>
          <w:color w:val="333333"/>
          <w:sz w:val="21"/>
          <w:szCs w:val="21"/>
          <w:lang w:eastAsia="de-DE"/>
        </w:rPr>
        <w:t>,</w:t>
      </w:r>
      <w:r w:rsidRPr="00127489">
        <w:rPr>
          <w:rFonts w:eastAsia="Times New Roman" w:cs="Segoe UI"/>
          <w:color w:val="333333"/>
          <w:sz w:val="21"/>
          <w:szCs w:val="21"/>
          <w:lang w:eastAsia="de-DE"/>
        </w:rPr>
        <w:t xml:space="preserve"> werden Deine Daten auch digital verarbeitet und weitergegeben. Dabei achten wir auf die Datensicherheit. Mehr zum Online-Datenschutz findest du unter </w:t>
      </w:r>
      <w:r w:rsidR="009C0F1C" w:rsidRPr="009C0F1C">
        <w:rPr>
          <w:rFonts w:eastAsia="Times New Roman" w:cs="Segoe UI"/>
          <w:color w:val="333333"/>
          <w:sz w:val="21"/>
          <w:szCs w:val="21"/>
          <w:lang w:eastAsia="de-DE"/>
        </w:rPr>
        <w:t>https://www.pfadfinder-excalibur.de/index.php/dsgvo/</w:t>
      </w:r>
    </w:p>
    <w:p w14:paraId="12730D32" w14:textId="6DEE231E" w:rsidR="00127489" w:rsidRPr="00127489" w:rsidRDefault="00127489" w:rsidP="00127489">
      <w:pPr>
        <w:spacing w:before="150" w:after="0" w:line="240" w:lineRule="auto"/>
        <w:rPr>
          <w:rFonts w:eastAsia="Times New Roman" w:cs="Segoe UI"/>
          <w:color w:val="333333"/>
          <w:sz w:val="21"/>
          <w:szCs w:val="21"/>
          <w:lang w:eastAsia="de-DE"/>
        </w:rPr>
      </w:pPr>
      <w:r w:rsidRPr="00127489">
        <w:rPr>
          <w:rFonts w:eastAsia="Times New Roman" w:cs="Segoe UI"/>
          <w:color w:val="333333"/>
          <w:sz w:val="21"/>
          <w:szCs w:val="21"/>
          <w:lang w:eastAsia="de-DE"/>
        </w:rPr>
        <w:t>Manchmal müssen wir bestimmte Daten an Menschen und Institutionen geben, die nicht</w:t>
      </w:r>
      <w:r w:rsidR="00963B39">
        <w:rPr>
          <w:rFonts w:eastAsia="Times New Roman" w:cs="Segoe UI"/>
          <w:color w:val="333333"/>
          <w:sz w:val="21"/>
          <w:szCs w:val="21"/>
          <w:lang w:eastAsia="de-DE"/>
        </w:rPr>
        <w:t xml:space="preserve"> Mitglied in unserem Stamm sind. D</w:t>
      </w:r>
      <w:r w:rsidRPr="00127489">
        <w:rPr>
          <w:rFonts w:eastAsia="Times New Roman" w:cs="Segoe UI"/>
          <w:color w:val="333333"/>
          <w:sz w:val="21"/>
          <w:szCs w:val="21"/>
          <w:lang w:eastAsia="de-DE"/>
        </w:rPr>
        <w:t xml:space="preserve">iese Information erhältst Du dann auf der Veranstaltung. Wenn wir Daten an einen solchen Auftragsverarbeiter weitergeben, erfolgt das nach Art. 6 Abs. 1 </w:t>
      </w:r>
      <w:proofErr w:type="spellStart"/>
      <w:r w:rsidRPr="00127489">
        <w:rPr>
          <w:rFonts w:eastAsia="Times New Roman" w:cs="Segoe UI"/>
          <w:color w:val="333333"/>
          <w:sz w:val="21"/>
          <w:szCs w:val="21"/>
          <w:lang w:eastAsia="de-DE"/>
        </w:rPr>
        <w:t>lit</w:t>
      </w:r>
      <w:proofErr w:type="spellEnd"/>
      <w:r w:rsidRPr="00127489">
        <w:rPr>
          <w:rFonts w:eastAsia="Times New Roman" w:cs="Segoe UI"/>
          <w:color w:val="333333"/>
          <w:sz w:val="21"/>
          <w:szCs w:val="21"/>
          <w:lang w:eastAsia="de-DE"/>
        </w:rPr>
        <w:t xml:space="preserve">. f </w:t>
      </w:r>
      <w:proofErr w:type="gramStart"/>
      <w:r w:rsidRPr="00127489">
        <w:rPr>
          <w:rFonts w:eastAsia="Times New Roman" w:cs="Segoe UI"/>
          <w:color w:val="333333"/>
          <w:sz w:val="21"/>
          <w:szCs w:val="21"/>
          <w:lang w:eastAsia="de-DE"/>
        </w:rPr>
        <w:t>DSGVO .</w:t>
      </w:r>
      <w:proofErr w:type="gramEnd"/>
      <w:r w:rsidRPr="00127489">
        <w:rPr>
          <w:rFonts w:eastAsia="Times New Roman" w:cs="Segoe UI"/>
          <w:color w:val="333333"/>
          <w:sz w:val="21"/>
          <w:szCs w:val="21"/>
          <w:lang w:eastAsia="de-DE"/>
        </w:rPr>
        <w:t xml:space="preserve"> Dazu schließen wir mit diesen Personen einen Vertrag, </w:t>
      </w:r>
      <w:r w:rsidR="005A00BC">
        <w:rPr>
          <w:rFonts w:eastAsia="Times New Roman" w:cs="Segoe UI"/>
          <w:color w:val="333333"/>
          <w:sz w:val="21"/>
          <w:szCs w:val="21"/>
          <w:lang w:eastAsia="de-DE"/>
        </w:rPr>
        <w:t>der diese Menschen oder Institutionen verpflichtet</w:t>
      </w:r>
      <w:r w:rsidR="00963B39">
        <w:rPr>
          <w:rFonts w:eastAsia="Times New Roman" w:cs="Segoe UI"/>
          <w:color w:val="333333"/>
          <w:sz w:val="21"/>
          <w:szCs w:val="21"/>
          <w:lang w:eastAsia="de-DE"/>
        </w:rPr>
        <w:t>,</w:t>
      </w:r>
      <w:bookmarkStart w:id="0" w:name="_GoBack"/>
      <w:bookmarkEnd w:id="0"/>
      <w:r w:rsidR="005A00BC">
        <w:rPr>
          <w:rFonts w:eastAsia="Times New Roman" w:cs="Segoe UI"/>
          <w:color w:val="333333"/>
          <w:sz w:val="21"/>
          <w:szCs w:val="21"/>
          <w:lang w:eastAsia="de-DE"/>
        </w:rPr>
        <w:t xml:space="preserve"> sorgfältig mit deinen Daten umzugehen und sie schnellstmöglich zu löschen.</w:t>
      </w:r>
    </w:p>
    <w:p w14:paraId="62CDEA1D" w14:textId="77777777" w:rsidR="00127489" w:rsidRPr="00127489" w:rsidRDefault="00127489" w:rsidP="00127489">
      <w:pPr>
        <w:spacing w:before="450" w:after="0" w:line="240" w:lineRule="auto"/>
        <w:outlineLvl w:val="2"/>
        <w:rPr>
          <w:rFonts w:eastAsia="Times New Roman" w:cs="Segoe UI"/>
          <w:b/>
          <w:bCs/>
          <w:color w:val="172B4D"/>
          <w:sz w:val="24"/>
          <w:szCs w:val="24"/>
          <w:lang w:eastAsia="de-DE"/>
        </w:rPr>
      </w:pPr>
      <w:r w:rsidRPr="00127489">
        <w:rPr>
          <w:rFonts w:eastAsia="Times New Roman" w:cs="Segoe UI"/>
          <w:b/>
          <w:bCs/>
          <w:color w:val="172B4D"/>
          <w:sz w:val="24"/>
          <w:szCs w:val="24"/>
          <w:lang w:eastAsia="de-DE"/>
        </w:rPr>
        <w:t>Noch Fragen?</w:t>
      </w:r>
    </w:p>
    <w:p w14:paraId="2198BF63" w14:textId="77F9411C" w:rsidR="00127489" w:rsidRPr="00516231" w:rsidRDefault="005A00BC" w:rsidP="00516231">
      <w:pPr>
        <w:spacing w:before="150" w:after="0" w:line="240" w:lineRule="auto"/>
        <w:rPr>
          <w:rFonts w:eastAsia="Times New Roman" w:cs="Segoe UI"/>
          <w:color w:val="333333"/>
          <w:sz w:val="21"/>
          <w:szCs w:val="21"/>
          <w:lang w:eastAsia="de-DE"/>
        </w:rPr>
      </w:pPr>
      <w:r>
        <w:rPr>
          <w:rFonts w:eastAsia="Times New Roman" w:cs="Segoe UI"/>
          <w:color w:val="333333"/>
          <w:sz w:val="21"/>
          <w:szCs w:val="21"/>
          <w:lang w:eastAsia="de-DE"/>
        </w:rPr>
        <w:t xml:space="preserve">Dann wende Dich an die </w:t>
      </w:r>
      <w:r w:rsidR="00516231">
        <w:rPr>
          <w:rFonts w:eastAsia="Times New Roman" w:cs="Segoe UI"/>
          <w:color w:val="333333"/>
          <w:sz w:val="21"/>
          <w:szCs w:val="21"/>
          <w:lang w:eastAsia="de-DE"/>
        </w:rPr>
        <w:t>Stammesführung.</w:t>
      </w:r>
    </w:p>
    <w:p w14:paraId="5AB0FE74" w14:textId="5326A532" w:rsidR="005D7CF8" w:rsidRDefault="005D7CF8" w:rsidP="008C1D59">
      <w:pPr>
        <w:pStyle w:val="KeinLeerraum"/>
        <w:tabs>
          <w:tab w:val="right" w:pos="7088"/>
        </w:tabs>
      </w:pPr>
    </w:p>
    <w:sectPr w:rsidR="005D7CF8" w:rsidSect="007E1F9D">
      <w:headerReference w:type="default" r:id="rId17"/>
      <w:footerReference w:type="default" r:id="rId18"/>
      <w:headerReference w:type="first" r:id="rId19"/>
      <w:footerReference w:type="first" r:id="rId20"/>
      <w:pgSz w:w="11906" w:h="16838"/>
      <w:pgMar w:top="2591" w:right="1361" w:bottom="1134" w:left="136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1B050" w14:textId="77777777" w:rsidR="001E155F" w:rsidRDefault="001E155F" w:rsidP="00BA0872">
      <w:pPr>
        <w:spacing w:after="0" w:line="240" w:lineRule="auto"/>
      </w:pPr>
      <w:r>
        <w:separator/>
      </w:r>
    </w:p>
  </w:endnote>
  <w:endnote w:type="continuationSeparator" w:id="0">
    <w:p w14:paraId="02B83A3F" w14:textId="77777777" w:rsidR="001E155F" w:rsidRDefault="001E155F" w:rsidP="00BA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eo Light">
    <w:altName w:val="Calibri Light"/>
    <w:charset w:val="00"/>
    <w:family w:val="auto"/>
    <w:pitch w:val="variable"/>
    <w:sig w:usb0="00000001"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Immenhausen">
    <w:altName w:val="Cambria Math"/>
    <w:charset w:val="00"/>
    <w:family w:val="auto"/>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EDD0E" w14:textId="4AA86896" w:rsidR="002A5CD4" w:rsidRDefault="002A5CD4" w:rsidP="002A5CD4">
    <w:pPr>
      <w:pStyle w:val="KeinLeerraum"/>
    </w:pPr>
    <w:r>
      <w:t xml:space="preserve">Seite </w:t>
    </w:r>
    <w:r>
      <w:fldChar w:fldCharType="begin"/>
    </w:r>
    <w:r>
      <w:instrText xml:space="preserve"> PAGE  \* Arabic  \* MERGEFORMAT </w:instrText>
    </w:r>
    <w:r>
      <w:fldChar w:fldCharType="separate"/>
    </w:r>
    <w:r w:rsidR="00963B39">
      <w:rPr>
        <w:noProof/>
      </w:rPr>
      <w:t>2</w:t>
    </w:r>
    <w:r>
      <w:fldChar w:fldCharType="end"/>
    </w:r>
    <w:r>
      <w:t xml:space="preserve"> von </w:t>
    </w:r>
    <w:r w:rsidR="001E155F">
      <w:fldChar w:fldCharType="begin"/>
    </w:r>
    <w:r w:rsidR="001E155F">
      <w:instrText xml:space="preserve"> NUMPAGES   \* MERGEFORMAT </w:instrText>
    </w:r>
    <w:r w:rsidR="001E155F">
      <w:fldChar w:fldCharType="separate"/>
    </w:r>
    <w:r w:rsidR="00963B39">
      <w:rPr>
        <w:noProof/>
      </w:rPr>
      <w:t>3</w:t>
    </w:r>
    <w:r w:rsidR="001E155F">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1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0"/>
      <w:gridCol w:w="2268"/>
      <w:gridCol w:w="2129"/>
      <w:gridCol w:w="2068"/>
      <w:gridCol w:w="2296"/>
    </w:tblGrid>
    <w:tr w:rsidR="00DA052D" w14:paraId="4C13988B" w14:textId="77777777" w:rsidTr="00DA052D">
      <w:tc>
        <w:tcPr>
          <w:tcW w:w="709" w:type="dxa"/>
        </w:tcPr>
        <w:p w14:paraId="387EE2B8" w14:textId="25F7D896" w:rsidR="00DA052D" w:rsidRPr="006D53CC" w:rsidRDefault="00DA052D" w:rsidP="00DA052D">
          <w:pPr>
            <w:pStyle w:val="Fuzeile"/>
            <w:rPr>
              <w:noProof/>
              <w:lang w:eastAsia="de-DE"/>
            </w:rPr>
          </w:pPr>
          <w:r w:rsidRPr="006D53CC">
            <w:rPr>
              <w:noProof/>
              <w:lang w:eastAsia="de-DE"/>
            </w:rPr>
            <w:drawing>
              <wp:inline distT="0" distB="0" distL="0" distR="0" wp14:anchorId="78E96BBC" wp14:editId="2DD709A1">
                <wp:extent cx="323215" cy="361315"/>
                <wp:effectExtent l="0" t="0" r="63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p Steinmetzger\Documents\BdP\Projekte\Corporate Design\01_BdP_Wort-Bildmarke\01_BdP_Wort-Bildmarke_4c_ohne-Hintergrund\stammweisedose.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215" cy="361315"/>
                        </a:xfrm>
                        <a:prstGeom prst="rect">
                          <a:avLst/>
                        </a:prstGeom>
                        <a:noFill/>
                        <a:ln>
                          <a:noFill/>
                        </a:ln>
                      </pic:spPr>
                    </pic:pic>
                  </a:graphicData>
                </a:graphic>
              </wp:inline>
            </w:drawing>
          </w:r>
        </w:p>
      </w:tc>
      <w:tc>
        <w:tcPr>
          <w:tcW w:w="2268" w:type="dxa"/>
          <w:shd w:val="clear" w:color="auto" w:fill="auto"/>
        </w:tcPr>
        <w:p w14:paraId="31B8A26B" w14:textId="62F68276" w:rsidR="00DA052D" w:rsidRDefault="00DA052D" w:rsidP="006D53CC">
          <w:pPr>
            <w:pStyle w:val="Fuzeile"/>
          </w:pPr>
          <w:r>
            <w:t xml:space="preserve">Bund der Pfadfinderinnen </w:t>
          </w:r>
        </w:p>
        <w:p w14:paraId="20340CB4" w14:textId="133BAE8D" w:rsidR="00DA052D" w:rsidRDefault="00DA052D" w:rsidP="006D53CC">
          <w:pPr>
            <w:pStyle w:val="Fuzeile"/>
          </w:pPr>
          <w:r>
            <w:t>und Pfadfinder</w:t>
          </w:r>
        </w:p>
        <w:p w14:paraId="54E778CC" w14:textId="03E033EA" w:rsidR="00DA052D" w:rsidRDefault="00DA052D" w:rsidP="006D53CC">
          <w:pPr>
            <w:pStyle w:val="Fuzeile"/>
          </w:pPr>
          <w:r>
            <w:t>Landesverband Hessen e.V.</w:t>
          </w:r>
        </w:p>
        <w:p w14:paraId="7E5E0A5C" w14:textId="0ECC0D88" w:rsidR="00DA052D" w:rsidRDefault="00DA052D" w:rsidP="00D21DD3">
          <w:pPr>
            <w:pStyle w:val="Fuzeile"/>
          </w:pPr>
        </w:p>
      </w:tc>
      <w:tc>
        <w:tcPr>
          <w:tcW w:w="2129" w:type="dxa"/>
          <w:shd w:val="clear" w:color="auto" w:fill="auto"/>
        </w:tcPr>
        <w:p w14:paraId="525E5E53" w14:textId="408D8577" w:rsidR="00DA052D" w:rsidRDefault="00DA052D" w:rsidP="00DF0B7C">
          <w:pPr>
            <w:pStyle w:val="Fuzeile"/>
          </w:pPr>
          <w:r>
            <w:t>Königsteiner Straße 33</w:t>
          </w:r>
        </w:p>
        <w:p w14:paraId="78C06554" w14:textId="00659003" w:rsidR="00DA052D" w:rsidRDefault="00DA052D" w:rsidP="00CA730B">
          <w:pPr>
            <w:pStyle w:val="Fuzeile"/>
          </w:pPr>
          <w:r>
            <w:t>61476 Kronberg im Taunus</w:t>
          </w:r>
        </w:p>
      </w:tc>
      <w:tc>
        <w:tcPr>
          <w:tcW w:w="2068" w:type="dxa"/>
          <w:shd w:val="clear" w:color="auto" w:fill="auto"/>
        </w:tcPr>
        <w:p w14:paraId="659BDB84" w14:textId="2EC5F51A" w:rsidR="00DA052D" w:rsidRDefault="00DA052D" w:rsidP="00DF0B7C">
          <w:pPr>
            <w:pStyle w:val="Fuzeile"/>
          </w:pPr>
          <w:r>
            <w:t xml:space="preserve">Telefon </w:t>
          </w:r>
          <w:r w:rsidRPr="00CA730B">
            <w:t>06173 928690</w:t>
          </w:r>
        </w:p>
        <w:p w14:paraId="0B499E18" w14:textId="1C7077CD" w:rsidR="00DA052D" w:rsidRPr="00C47328" w:rsidRDefault="00DA052D" w:rsidP="00DF0B7C">
          <w:pPr>
            <w:pStyle w:val="Fuzeile"/>
          </w:pPr>
          <w:r>
            <w:t>hessen</w:t>
          </w:r>
          <w:r w:rsidRPr="00C47328">
            <w:t>@pfadfinden.de</w:t>
          </w:r>
        </w:p>
        <w:p w14:paraId="3BDE4775" w14:textId="21B0BB7B" w:rsidR="00DA052D" w:rsidRDefault="00DA052D" w:rsidP="00DF0B7C">
          <w:pPr>
            <w:pStyle w:val="Fuzeile"/>
          </w:pPr>
          <w:r w:rsidRPr="007E1F9D">
            <w:t>www.</w:t>
          </w:r>
          <w:r>
            <w:t>hessen.</w:t>
          </w:r>
          <w:r w:rsidRPr="007E1F9D">
            <w:t>pfadfinden.de</w:t>
          </w:r>
        </w:p>
      </w:tc>
      <w:tc>
        <w:tcPr>
          <w:tcW w:w="2296" w:type="dxa"/>
          <w:shd w:val="clear" w:color="auto" w:fill="auto"/>
        </w:tcPr>
        <w:p w14:paraId="44A9EC0B" w14:textId="6F695F97" w:rsidR="00DA052D" w:rsidRPr="00CA730B" w:rsidRDefault="00DA052D" w:rsidP="00CA730B">
          <w:pPr>
            <w:pStyle w:val="Fuzeile"/>
          </w:pPr>
          <w:r w:rsidRPr="00CA730B">
            <w:t>Taunus</w:t>
          </w:r>
          <w:r>
            <w:t xml:space="preserve"> S</w:t>
          </w:r>
          <w:r w:rsidRPr="00CA730B">
            <w:t xml:space="preserve">parkasse </w:t>
          </w:r>
          <w:r>
            <w:t>Bad Homburg</w:t>
          </w:r>
        </w:p>
        <w:p w14:paraId="6CE2140B" w14:textId="00E05634" w:rsidR="00DA052D" w:rsidRDefault="00DA052D" w:rsidP="00CA730B">
          <w:pPr>
            <w:pStyle w:val="Fuzeile"/>
          </w:pPr>
          <w:r>
            <w:t>IBAN DE64 5125 0000 0055 087</w:t>
          </w:r>
          <w:r w:rsidRPr="00CA730B">
            <w:t>0</w:t>
          </w:r>
          <w:r>
            <w:t xml:space="preserve"> </w:t>
          </w:r>
          <w:r w:rsidRPr="00CA730B">
            <w:t>32</w:t>
          </w:r>
        </w:p>
        <w:p w14:paraId="1A5D5B6D" w14:textId="774983A7" w:rsidR="00DA052D" w:rsidRDefault="00DA052D" w:rsidP="00CA730B">
          <w:pPr>
            <w:pStyle w:val="Fuzeile"/>
          </w:pPr>
          <w:r>
            <w:t xml:space="preserve">BIC </w:t>
          </w:r>
          <w:r w:rsidRPr="00CA730B">
            <w:t>HELADEF1TSK</w:t>
          </w:r>
        </w:p>
      </w:tc>
    </w:tr>
  </w:tbl>
  <w:p w14:paraId="26CFE942" w14:textId="2AC503B1" w:rsidR="005D7CF8" w:rsidRPr="007E1F9D" w:rsidRDefault="005D7CF8">
    <w:pPr>
      <w:pStyle w:val="Fuzeile"/>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98504" w14:textId="77777777" w:rsidR="001E155F" w:rsidRDefault="001E155F" w:rsidP="00BA0872">
      <w:pPr>
        <w:spacing w:after="0" w:line="240" w:lineRule="auto"/>
      </w:pPr>
      <w:r>
        <w:separator/>
      </w:r>
    </w:p>
  </w:footnote>
  <w:footnote w:type="continuationSeparator" w:id="0">
    <w:p w14:paraId="44057CEA" w14:textId="77777777" w:rsidR="001E155F" w:rsidRDefault="001E155F" w:rsidP="00BA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B13F" w14:textId="1D32B166" w:rsidR="00BA0872" w:rsidRPr="00A91240" w:rsidRDefault="003A25F6" w:rsidP="003A25F6">
    <w:pPr>
      <w:pStyle w:val="Kopfzeile"/>
      <w:jc w:val="right"/>
    </w:pPr>
    <w:r>
      <w:rPr>
        <w:noProof/>
        <w:lang w:eastAsia="de-DE"/>
      </w:rPr>
      <w:drawing>
        <wp:inline distT="0" distB="0" distL="0" distR="0" wp14:anchorId="3CCC5778" wp14:editId="797BF9C7">
          <wp:extent cx="1579356" cy="533602"/>
          <wp:effectExtent l="0" t="0" r="1905" b="0"/>
          <wp:docPr id="3" name="Bild 5" descr="01_BdP_Wort-Bildmarke_4c_ohne-Hintergrund_500x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BdP_Wort-Bildmarke_4c_ohne-Hintergrund_500x315"/>
                  <pic:cNvPicPr>
                    <a:picLocks noChangeAspect="1" noChangeArrowheads="1"/>
                  </pic:cNvPicPr>
                </pic:nvPicPr>
                <pic:blipFill>
                  <a:blip r:embed="rId1">
                    <a:extLst>
                      <a:ext uri="{28A0092B-C50C-407E-A947-70E740481C1C}">
                        <a14:useLocalDpi xmlns:a14="http://schemas.microsoft.com/office/drawing/2010/main" val="0"/>
                      </a:ext>
                    </a:extLst>
                  </a:blip>
                  <a:srcRect b="46190"/>
                  <a:stretch>
                    <a:fillRect/>
                  </a:stretch>
                </pic:blipFill>
                <pic:spPr bwMode="auto">
                  <a:xfrm>
                    <a:off x="0" y="0"/>
                    <a:ext cx="1628845" cy="55032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vertAnchor="text" w:horzAnchor="margin" w:tblpXSpec="right" w:tblpY="1"/>
      <w:tblW w:w="24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3"/>
      <w:gridCol w:w="1946"/>
    </w:tblGrid>
    <w:tr w:rsidR="00EE320E" w14:paraId="2AA20540" w14:textId="77777777" w:rsidTr="00127489">
      <w:trPr>
        <w:trHeight w:val="770"/>
        <w:jc w:val="right"/>
      </w:trPr>
      <w:tc>
        <w:tcPr>
          <w:tcW w:w="2423" w:type="dxa"/>
          <w:gridSpan w:val="2"/>
        </w:tcPr>
        <w:p w14:paraId="197B4F68" w14:textId="00BB77C8" w:rsidR="00EE320E" w:rsidRDefault="00EE320E" w:rsidP="007E1F9D">
          <w:pPr>
            <w:pStyle w:val="Kopfzeile"/>
            <w:tabs>
              <w:tab w:val="left" w:pos="5670"/>
              <w:tab w:val="left" w:pos="6946"/>
              <w:tab w:val="left" w:pos="8504"/>
            </w:tabs>
            <w:ind w:right="-1"/>
          </w:pPr>
          <w:r>
            <w:rPr>
              <w:noProof/>
              <w:lang w:eastAsia="de-DE"/>
            </w:rPr>
            <w:drawing>
              <wp:inline distT="0" distB="0" distL="0" distR="0" wp14:anchorId="715E52E0" wp14:editId="4739A89C">
                <wp:extent cx="1537398" cy="519426"/>
                <wp:effectExtent l="0" t="0" r="5715" b="0"/>
                <wp:docPr id="5" name="Bild 5" descr="01_BdP_Wort-Bildmarke_4c_ohne-Hintergrund_500x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BdP_Wort-Bildmarke_4c_ohne-Hintergrund_500x315"/>
                        <pic:cNvPicPr>
                          <a:picLocks noChangeAspect="1" noChangeArrowheads="1"/>
                        </pic:cNvPicPr>
                      </pic:nvPicPr>
                      <pic:blipFill>
                        <a:blip r:embed="rId1">
                          <a:extLst>
                            <a:ext uri="{28A0092B-C50C-407E-A947-70E740481C1C}">
                              <a14:useLocalDpi xmlns:a14="http://schemas.microsoft.com/office/drawing/2010/main" val="0"/>
                            </a:ext>
                          </a:extLst>
                        </a:blip>
                        <a:srcRect b="46190"/>
                        <a:stretch>
                          <a:fillRect/>
                        </a:stretch>
                      </pic:blipFill>
                      <pic:spPr bwMode="auto">
                        <a:xfrm>
                          <a:off x="0" y="0"/>
                          <a:ext cx="1542117" cy="521020"/>
                        </a:xfrm>
                        <a:prstGeom prst="rect">
                          <a:avLst/>
                        </a:prstGeom>
                        <a:noFill/>
                      </pic:spPr>
                    </pic:pic>
                  </a:graphicData>
                </a:graphic>
              </wp:inline>
            </w:drawing>
          </w:r>
        </w:p>
      </w:tc>
    </w:tr>
    <w:tr w:rsidR="00EE320E" w14:paraId="0FB6C2DD" w14:textId="77777777" w:rsidTr="00127489">
      <w:trPr>
        <w:trHeight w:val="1251"/>
        <w:jc w:val="right"/>
      </w:trPr>
      <w:tc>
        <w:tcPr>
          <w:tcW w:w="804" w:type="dxa"/>
        </w:tcPr>
        <w:p w14:paraId="24B03222" w14:textId="77777777" w:rsidR="00EE320E" w:rsidRDefault="00EE320E" w:rsidP="007E1F9D">
          <w:pPr>
            <w:pStyle w:val="Kopfzeile"/>
            <w:tabs>
              <w:tab w:val="left" w:pos="5670"/>
              <w:tab w:val="left" w:pos="6946"/>
              <w:tab w:val="left" w:pos="8504"/>
            </w:tabs>
            <w:ind w:right="-1"/>
          </w:pPr>
        </w:p>
      </w:tc>
      <w:tc>
        <w:tcPr>
          <w:tcW w:w="1619" w:type="dxa"/>
        </w:tcPr>
        <w:p w14:paraId="167FF994" w14:textId="500B96DE" w:rsidR="00EE320E" w:rsidRPr="007742E6" w:rsidRDefault="00EE320E" w:rsidP="007E1F9D">
          <w:pPr>
            <w:pStyle w:val="Regionalleiste"/>
            <w:framePr w:hSpace="0" w:wrap="auto" w:vAnchor="margin" w:hAnchor="text" w:yAlign="inline"/>
          </w:pPr>
          <w:r w:rsidRPr="007742E6">
            <w:t>Bund der</w:t>
          </w:r>
          <w:r w:rsidRPr="007742E6">
            <w:br/>
            <w:t xml:space="preserve">Pfadfinderinnen </w:t>
          </w:r>
          <w:r w:rsidRPr="007742E6">
            <w:br/>
            <w:t>und Pfadfinder</w:t>
          </w:r>
        </w:p>
        <w:p w14:paraId="46965139" w14:textId="42FC6732" w:rsidR="00EE320E" w:rsidRDefault="00EE320E" w:rsidP="00CA730B">
          <w:pPr>
            <w:pStyle w:val="Kopfzeile"/>
            <w:tabs>
              <w:tab w:val="left" w:pos="5670"/>
              <w:tab w:val="left" w:pos="6946"/>
              <w:tab w:val="left" w:pos="8504"/>
            </w:tabs>
            <w:ind w:right="-1"/>
          </w:pPr>
          <w:r w:rsidRPr="00EE320E">
            <w:rPr>
              <w:rFonts w:ascii="Immenhausen" w:hAnsi="Immenhausen"/>
              <w:color w:val="1D4899"/>
              <w:sz w:val="28"/>
            </w:rPr>
            <w:t>Landesverband</w:t>
          </w:r>
          <w:r w:rsidRPr="00EE320E">
            <w:rPr>
              <w:rFonts w:ascii="Immenhausen" w:hAnsi="Immenhausen"/>
              <w:color w:val="1D4899"/>
              <w:sz w:val="28"/>
            </w:rPr>
            <w:br/>
          </w:r>
          <w:r w:rsidR="00CA730B">
            <w:rPr>
              <w:rFonts w:ascii="Immenhausen" w:hAnsi="Immenhausen"/>
              <w:color w:val="1D4899"/>
              <w:sz w:val="28"/>
            </w:rPr>
            <w:t>Hessen</w:t>
          </w:r>
        </w:p>
      </w:tc>
    </w:tr>
  </w:tbl>
  <w:p w14:paraId="15F9C7E0" w14:textId="17348EFE" w:rsidR="005D7CF8" w:rsidRDefault="005D7CF8" w:rsidP="00EE320E">
    <w:pPr>
      <w:pStyle w:val="Kopfzeile"/>
      <w:tabs>
        <w:tab w:val="left" w:pos="5670"/>
        <w:tab w:val="left" w:pos="6946"/>
        <w:tab w:val="left" w:pos="8504"/>
      </w:tabs>
      <w:ind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2149E"/>
    <w:multiLevelType w:val="multilevel"/>
    <w:tmpl w:val="686A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3C0E30"/>
    <w:multiLevelType w:val="multilevel"/>
    <w:tmpl w:val="1684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F30429"/>
    <w:multiLevelType w:val="multilevel"/>
    <w:tmpl w:val="8256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615637"/>
    <w:multiLevelType w:val="multilevel"/>
    <w:tmpl w:val="93AA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72"/>
    <w:rsid w:val="00000316"/>
    <w:rsid w:val="00047FC6"/>
    <w:rsid w:val="00065A6A"/>
    <w:rsid w:val="0007320E"/>
    <w:rsid w:val="000B07F4"/>
    <w:rsid w:val="000D0461"/>
    <w:rsid w:val="000F62DA"/>
    <w:rsid w:val="000F652C"/>
    <w:rsid w:val="000F7576"/>
    <w:rsid w:val="00127489"/>
    <w:rsid w:val="00145D33"/>
    <w:rsid w:val="00171CB5"/>
    <w:rsid w:val="00180D7B"/>
    <w:rsid w:val="00194B52"/>
    <w:rsid w:val="001A6E91"/>
    <w:rsid w:val="001C255D"/>
    <w:rsid w:val="001D4CE4"/>
    <w:rsid w:val="001E155F"/>
    <w:rsid w:val="001E78E5"/>
    <w:rsid w:val="00231F9E"/>
    <w:rsid w:val="002574B4"/>
    <w:rsid w:val="00265696"/>
    <w:rsid w:val="002A5CD4"/>
    <w:rsid w:val="002B6E72"/>
    <w:rsid w:val="002E7BC4"/>
    <w:rsid w:val="002F4302"/>
    <w:rsid w:val="00304E90"/>
    <w:rsid w:val="00313D67"/>
    <w:rsid w:val="00345DB8"/>
    <w:rsid w:val="0035143B"/>
    <w:rsid w:val="003A25F6"/>
    <w:rsid w:val="003A599B"/>
    <w:rsid w:val="003B5D42"/>
    <w:rsid w:val="003C6EAD"/>
    <w:rsid w:val="003D31D7"/>
    <w:rsid w:val="003D4A03"/>
    <w:rsid w:val="004207C7"/>
    <w:rsid w:val="00422AC9"/>
    <w:rsid w:val="00446D08"/>
    <w:rsid w:val="00464536"/>
    <w:rsid w:val="004676D4"/>
    <w:rsid w:val="00476B1D"/>
    <w:rsid w:val="004963F3"/>
    <w:rsid w:val="004E384C"/>
    <w:rsid w:val="00515570"/>
    <w:rsid w:val="00516231"/>
    <w:rsid w:val="005271A7"/>
    <w:rsid w:val="005A00BC"/>
    <w:rsid w:val="005D7CF8"/>
    <w:rsid w:val="00602295"/>
    <w:rsid w:val="00637E13"/>
    <w:rsid w:val="00666E72"/>
    <w:rsid w:val="0069661F"/>
    <w:rsid w:val="006D1C68"/>
    <w:rsid w:val="006D53CC"/>
    <w:rsid w:val="006F2475"/>
    <w:rsid w:val="0070639C"/>
    <w:rsid w:val="00723A6A"/>
    <w:rsid w:val="007518C9"/>
    <w:rsid w:val="007742E6"/>
    <w:rsid w:val="00787526"/>
    <w:rsid w:val="007A049D"/>
    <w:rsid w:val="007A4EA1"/>
    <w:rsid w:val="007C3867"/>
    <w:rsid w:val="007D16BE"/>
    <w:rsid w:val="007D5081"/>
    <w:rsid w:val="007E1F9D"/>
    <w:rsid w:val="008375F4"/>
    <w:rsid w:val="008C1D59"/>
    <w:rsid w:val="008C4BE2"/>
    <w:rsid w:val="008D4802"/>
    <w:rsid w:val="008E7D8D"/>
    <w:rsid w:val="008F698F"/>
    <w:rsid w:val="00921B37"/>
    <w:rsid w:val="00963B39"/>
    <w:rsid w:val="009813F6"/>
    <w:rsid w:val="00984CC2"/>
    <w:rsid w:val="009C0F1C"/>
    <w:rsid w:val="009C54CB"/>
    <w:rsid w:val="009D1511"/>
    <w:rsid w:val="009D27DA"/>
    <w:rsid w:val="009D636C"/>
    <w:rsid w:val="00A72C6F"/>
    <w:rsid w:val="00A73C89"/>
    <w:rsid w:val="00A77CB0"/>
    <w:rsid w:val="00A91240"/>
    <w:rsid w:val="00AE14C8"/>
    <w:rsid w:val="00AF3F09"/>
    <w:rsid w:val="00B07C31"/>
    <w:rsid w:val="00B27169"/>
    <w:rsid w:val="00BA0872"/>
    <w:rsid w:val="00BA38C3"/>
    <w:rsid w:val="00C47328"/>
    <w:rsid w:val="00C53B61"/>
    <w:rsid w:val="00C7292A"/>
    <w:rsid w:val="00C95309"/>
    <w:rsid w:val="00C95662"/>
    <w:rsid w:val="00CA730B"/>
    <w:rsid w:val="00CF00AB"/>
    <w:rsid w:val="00D21DD3"/>
    <w:rsid w:val="00D23B5A"/>
    <w:rsid w:val="00D53AB6"/>
    <w:rsid w:val="00DA052D"/>
    <w:rsid w:val="00DA4ACA"/>
    <w:rsid w:val="00DD3258"/>
    <w:rsid w:val="00DE6766"/>
    <w:rsid w:val="00DF0B7C"/>
    <w:rsid w:val="00DF763F"/>
    <w:rsid w:val="00E10CED"/>
    <w:rsid w:val="00E27B8D"/>
    <w:rsid w:val="00E4733F"/>
    <w:rsid w:val="00E64879"/>
    <w:rsid w:val="00E92630"/>
    <w:rsid w:val="00E95B48"/>
    <w:rsid w:val="00E97B36"/>
    <w:rsid w:val="00EE320E"/>
    <w:rsid w:val="00EE7798"/>
    <w:rsid w:val="00F4558A"/>
    <w:rsid w:val="00F47A78"/>
    <w:rsid w:val="00F94E7F"/>
    <w:rsid w:val="00F971D1"/>
    <w:rsid w:val="00FB171E"/>
    <w:rsid w:val="00FC23A7"/>
    <w:rsid w:val="00FC3D9D"/>
    <w:rsid w:val="00FE13AB"/>
    <w:rsid w:val="00FE1F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5F5369"/>
  <w15:docId w15:val="{23865489-A2A2-4FC8-AEE5-A1E7B73D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E1F9D"/>
    <w:pPr>
      <w:spacing w:line="312" w:lineRule="auto"/>
    </w:pPr>
    <w:rPr>
      <w:sz w:val="20"/>
    </w:rPr>
  </w:style>
  <w:style w:type="paragraph" w:styleId="berschrift1">
    <w:name w:val="heading 1"/>
    <w:basedOn w:val="Standard"/>
    <w:next w:val="Standard"/>
    <w:link w:val="berschrift1Zchn"/>
    <w:uiPriority w:val="9"/>
    <w:qFormat/>
    <w:rsid w:val="002B6E72"/>
    <w:pPr>
      <w:keepNext/>
      <w:keepLines/>
      <w:spacing w:before="240" w:after="0"/>
      <w:outlineLvl w:val="0"/>
    </w:pPr>
    <w:rPr>
      <w:rFonts w:asciiTheme="majorHAnsi" w:eastAsiaTheme="majorEastAsia" w:hAnsiTheme="majorHAnsi" w:cstheme="majorBidi"/>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A08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0872"/>
  </w:style>
  <w:style w:type="paragraph" w:styleId="Fuzeile">
    <w:name w:val="footer"/>
    <w:basedOn w:val="Standard"/>
    <w:link w:val="FuzeileZchn"/>
    <w:uiPriority w:val="99"/>
    <w:unhideWhenUsed/>
    <w:rsid w:val="00C7292A"/>
    <w:pPr>
      <w:tabs>
        <w:tab w:val="center" w:pos="4536"/>
        <w:tab w:val="right" w:pos="9072"/>
      </w:tabs>
      <w:spacing w:after="0" w:line="240" w:lineRule="auto"/>
    </w:pPr>
    <w:rPr>
      <w:rFonts w:ascii="Immenhausen" w:hAnsi="Immenhausen"/>
      <w:color w:val="1B4798"/>
      <w:sz w:val="14"/>
    </w:rPr>
  </w:style>
  <w:style w:type="character" w:customStyle="1" w:styleId="FuzeileZchn">
    <w:name w:val="Fußzeile Zchn"/>
    <w:basedOn w:val="Absatz-Standardschriftart"/>
    <w:link w:val="Fuzeile"/>
    <w:uiPriority w:val="99"/>
    <w:rsid w:val="00C7292A"/>
    <w:rPr>
      <w:rFonts w:ascii="Immenhausen" w:hAnsi="Immenhausen"/>
      <w:color w:val="1B4798"/>
      <w:sz w:val="14"/>
    </w:rPr>
  </w:style>
  <w:style w:type="table" w:styleId="Tabellenraster">
    <w:name w:val="Table Grid"/>
    <w:basedOn w:val="NormaleTabelle"/>
    <w:uiPriority w:val="39"/>
    <w:rsid w:val="00BA0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6D53CC"/>
    <w:pPr>
      <w:spacing w:after="360" w:line="240" w:lineRule="auto"/>
      <w:contextualSpacing/>
    </w:pPr>
    <w:rPr>
      <w:rFonts w:asciiTheme="majorHAnsi" w:eastAsiaTheme="majorEastAsia" w:hAnsiTheme="majorHAnsi" w:cstheme="majorBidi"/>
      <w:spacing w:val="-10"/>
      <w:kern w:val="28"/>
      <w:sz w:val="28"/>
      <w:szCs w:val="56"/>
    </w:rPr>
  </w:style>
  <w:style w:type="character" w:customStyle="1" w:styleId="TitelZchn">
    <w:name w:val="Titel Zchn"/>
    <w:basedOn w:val="Absatz-Standardschriftart"/>
    <w:link w:val="Titel"/>
    <w:uiPriority w:val="10"/>
    <w:rsid w:val="006D53CC"/>
    <w:rPr>
      <w:rFonts w:asciiTheme="majorHAnsi" w:eastAsiaTheme="majorEastAsia" w:hAnsiTheme="majorHAnsi" w:cstheme="majorBidi"/>
      <w:spacing w:val="-10"/>
      <w:kern w:val="28"/>
      <w:sz w:val="28"/>
      <w:szCs w:val="56"/>
    </w:rPr>
  </w:style>
  <w:style w:type="paragraph" w:customStyle="1" w:styleId="Absenderblock">
    <w:name w:val="Absenderblock"/>
    <w:basedOn w:val="Standard"/>
    <w:qFormat/>
    <w:rsid w:val="00C7292A"/>
    <w:pPr>
      <w:framePr w:hSpace="141" w:wrap="around" w:vAnchor="text" w:hAnchor="margin" w:y="25"/>
      <w:spacing w:after="0" w:line="240" w:lineRule="auto"/>
    </w:pPr>
    <w:rPr>
      <w:rFonts w:ascii="Immenhausen" w:hAnsi="Immenhausen"/>
      <w:color w:val="1B4798"/>
      <w:sz w:val="14"/>
    </w:rPr>
  </w:style>
  <w:style w:type="paragraph" w:styleId="KeinLeerraum">
    <w:name w:val="No Spacing"/>
    <w:uiPriority w:val="1"/>
    <w:qFormat/>
    <w:rsid w:val="00BA38C3"/>
    <w:pPr>
      <w:spacing w:after="0" w:line="240" w:lineRule="auto"/>
    </w:pPr>
    <w:rPr>
      <w:sz w:val="20"/>
    </w:rPr>
  </w:style>
  <w:style w:type="paragraph" w:customStyle="1" w:styleId="Werbeblock">
    <w:name w:val="Werbeblock"/>
    <w:basedOn w:val="Standard"/>
    <w:qFormat/>
    <w:rsid w:val="007E1F9D"/>
    <w:pPr>
      <w:pBdr>
        <w:top w:val="single" w:sz="8" w:space="2" w:color="FFC000"/>
        <w:bottom w:val="single" w:sz="8" w:space="2" w:color="FFC000"/>
      </w:pBdr>
      <w:jc w:val="center"/>
    </w:pPr>
  </w:style>
  <w:style w:type="character" w:customStyle="1" w:styleId="berschrift1Zchn">
    <w:name w:val="Überschrift 1 Zchn"/>
    <w:basedOn w:val="Absatz-Standardschriftart"/>
    <w:link w:val="berschrift1"/>
    <w:uiPriority w:val="9"/>
    <w:rsid w:val="002B6E72"/>
    <w:rPr>
      <w:rFonts w:asciiTheme="majorHAnsi" w:eastAsiaTheme="majorEastAsia" w:hAnsiTheme="majorHAnsi" w:cstheme="majorBidi"/>
      <w:sz w:val="32"/>
      <w:szCs w:val="32"/>
    </w:rPr>
  </w:style>
  <w:style w:type="paragraph" w:customStyle="1" w:styleId="Regionalleiste">
    <w:name w:val="Regionalleiste"/>
    <w:basedOn w:val="Standard"/>
    <w:qFormat/>
    <w:rsid w:val="00AE14C8"/>
    <w:pPr>
      <w:framePr w:hSpace="141" w:wrap="around" w:vAnchor="text" w:hAnchor="margin" w:y="-224"/>
      <w:spacing w:after="120" w:line="240" w:lineRule="auto"/>
    </w:pPr>
    <w:rPr>
      <w:rFonts w:ascii="Immenhausen" w:hAnsi="Immenhausen"/>
      <w:color w:val="1D4899"/>
      <w:sz w:val="28"/>
    </w:rPr>
  </w:style>
  <w:style w:type="character" w:styleId="Hyperlink">
    <w:name w:val="Hyperlink"/>
    <w:basedOn w:val="Absatz-Standardschriftart"/>
    <w:uiPriority w:val="99"/>
    <w:unhideWhenUsed/>
    <w:rsid w:val="00DF0B7C"/>
    <w:rPr>
      <w:color w:val="0563C1" w:themeColor="hyperlink"/>
      <w:u w:val="single"/>
    </w:rPr>
  </w:style>
  <w:style w:type="paragraph" w:styleId="Sprechblasentext">
    <w:name w:val="Balloon Text"/>
    <w:basedOn w:val="Standard"/>
    <w:link w:val="SprechblasentextZchn"/>
    <w:uiPriority w:val="99"/>
    <w:semiHidden/>
    <w:unhideWhenUsed/>
    <w:rsid w:val="007C38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3867"/>
    <w:rPr>
      <w:rFonts w:ascii="Tahoma" w:hAnsi="Tahoma" w:cs="Tahoma"/>
      <w:sz w:val="16"/>
      <w:szCs w:val="16"/>
    </w:rPr>
  </w:style>
  <w:style w:type="character" w:styleId="NichtaufgelsteErwhnung">
    <w:name w:val="Unresolved Mention"/>
    <w:basedOn w:val="Absatz-Standardschriftart"/>
    <w:uiPriority w:val="99"/>
    <w:semiHidden/>
    <w:unhideWhenUsed/>
    <w:rsid w:val="009C0F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inbdp.de/pages/viewpage.action?pageId=3113050" TargetMode="External"/><Relationship Id="rId13" Type="http://schemas.openxmlformats.org/officeDocument/2006/relationships/hyperlink" Target="https://www.gesetze-im-internet.de/kunsturhg/__23.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esetze-im-internet.de/kunsturhg/__22.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sgvo-gesetz.de/art-77-dsgv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gvo-gesetz.de/art-9-dsgvo/" TargetMode="External"/><Relationship Id="rId5" Type="http://schemas.openxmlformats.org/officeDocument/2006/relationships/webSettings" Target="webSettings.xml"/><Relationship Id="rId15" Type="http://schemas.openxmlformats.org/officeDocument/2006/relationships/hyperlink" Target="mailto:johann.h.hobein@gmail.com" TargetMode="External"/><Relationship Id="rId10" Type="http://schemas.openxmlformats.org/officeDocument/2006/relationships/hyperlink" Target="https://dsgvo-gesetz.de/art-7-dsgv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sgvo-gesetz.de/art-6-dsgvo/" TargetMode="External"/><Relationship Id="rId14" Type="http://schemas.openxmlformats.org/officeDocument/2006/relationships/hyperlink" Target="https://dsgvo-gesetz.de/kapitel-3/"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enutzerdefiniert 3">
      <a:majorFont>
        <a:latin typeface="Aleo Light"/>
        <a:ea typeface=""/>
        <a:cs typeface=""/>
      </a:majorFont>
      <a:minorFont>
        <a:latin typeface="Ale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BBD8A-390A-4F71-9C10-441339AB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6845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Bund der Pfadfinderinnen und Pfadfinder e.V.</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Mania</dc:creator>
  <cp:lastModifiedBy>johann.h.hobein@gmail.com</cp:lastModifiedBy>
  <cp:revision>7</cp:revision>
  <cp:lastPrinted>2018-10-23T15:32:00Z</cp:lastPrinted>
  <dcterms:created xsi:type="dcterms:W3CDTF">2018-10-21T18:32:00Z</dcterms:created>
  <dcterms:modified xsi:type="dcterms:W3CDTF">2018-10-29T20:31:00Z</dcterms:modified>
</cp:coreProperties>
</file>